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4933" w:rsidRDefault="00614933" w:rsidP="009638F1">
      <w:pPr>
        <w:pStyle w:val="Titleofdocument"/>
        <w:jc w:val="both"/>
        <w:rPr>
          <w:b/>
          <w:bCs/>
          <w:color w:val="1F4E79"/>
          <w:spacing w:val="0"/>
          <w:sz w:val="64"/>
          <w:szCs w:val="20"/>
          <w:lang w:val="en-US"/>
        </w:rPr>
      </w:pPr>
    </w:p>
    <w:p w:rsidR="00614933" w:rsidRPr="00CA453F" w:rsidRDefault="00614933" w:rsidP="00614933">
      <w:pPr>
        <w:pStyle w:val="GovHeading2"/>
        <w:spacing w:before="120" w:after="120"/>
        <w:ind w:right="-292"/>
        <w:rPr>
          <w:rFonts w:ascii="Gill Sans MT" w:hAnsi="Gill Sans MT"/>
          <w:caps w:val="0"/>
          <w:color w:val="1F4E79"/>
        </w:rPr>
      </w:pPr>
      <w:bookmarkStart w:id="0" w:name="_Toc536090550"/>
      <w:r w:rsidRPr="00CA453F">
        <w:rPr>
          <w:rFonts w:ascii="Gill Sans MT" w:hAnsi="Gill Sans MT"/>
          <w:caps w:val="0"/>
          <w:color w:val="1F4E79"/>
        </w:rPr>
        <w:t>Department of Treasury and Finance</w:t>
      </w:r>
      <w:bookmarkEnd w:id="0"/>
    </w:p>
    <w:p w:rsidR="00490070" w:rsidRPr="00614933" w:rsidRDefault="009B6E8F" w:rsidP="00614933">
      <w:pPr>
        <w:pStyle w:val="Titleofdocument"/>
        <w:spacing w:before="120"/>
        <w:jc w:val="both"/>
        <w:rPr>
          <w:b/>
          <w:bCs/>
          <w:color w:val="1F4E79"/>
          <w:spacing w:val="0"/>
          <w:sz w:val="64"/>
          <w:szCs w:val="20"/>
          <w:lang w:val="en-US"/>
        </w:rPr>
      </w:pPr>
      <w:r w:rsidRPr="00614933">
        <w:rPr>
          <w:b/>
          <w:bCs/>
          <w:color w:val="1F4E79"/>
          <w:spacing w:val="0"/>
          <w:sz w:val="64"/>
          <w:szCs w:val="20"/>
          <w:lang w:val="en-US"/>
        </w:rPr>
        <w:t xml:space="preserve">Quality Assurance </w:t>
      </w:r>
      <w:r w:rsidR="003D2F2C" w:rsidRPr="00614933">
        <w:rPr>
          <w:b/>
          <w:bCs/>
          <w:color w:val="1F4E79"/>
          <w:spacing w:val="0"/>
          <w:sz w:val="64"/>
          <w:szCs w:val="20"/>
          <w:lang w:val="en-US"/>
        </w:rPr>
        <w:t xml:space="preserve">Checklist </w:t>
      </w:r>
      <w:r w:rsidR="00E46EE3" w:rsidRPr="00614933">
        <w:rPr>
          <w:b/>
          <w:bCs/>
          <w:color w:val="1F4E79"/>
          <w:spacing w:val="0"/>
          <w:sz w:val="64"/>
          <w:szCs w:val="20"/>
          <w:lang w:val="en-US"/>
        </w:rPr>
        <w:t xml:space="preserve">for </w:t>
      </w:r>
      <w:r w:rsidRPr="00614933">
        <w:rPr>
          <w:b/>
          <w:bCs/>
          <w:color w:val="1F4E79"/>
          <w:spacing w:val="0"/>
          <w:sz w:val="64"/>
          <w:szCs w:val="20"/>
          <w:lang w:val="en-US"/>
        </w:rPr>
        <w:t>Con</w:t>
      </w:r>
      <w:r w:rsidR="003D2F2C" w:rsidRPr="00614933">
        <w:rPr>
          <w:b/>
          <w:bCs/>
          <w:color w:val="1F4E79"/>
          <w:spacing w:val="0"/>
          <w:sz w:val="64"/>
          <w:szCs w:val="20"/>
          <w:lang w:val="en-US"/>
        </w:rPr>
        <w:t>sultants</w:t>
      </w:r>
    </w:p>
    <w:p w:rsidR="00490070" w:rsidRPr="00614933" w:rsidRDefault="00490070">
      <w:pPr>
        <w:pStyle w:val="Titledate"/>
        <w:ind w:left="0"/>
        <w:jc w:val="both"/>
        <w:rPr>
          <w:rFonts w:ascii="Gill Sans MT" w:hAnsi="Gill Sans MT"/>
          <w:b/>
          <w:bCs/>
          <w:color w:val="1F4E79"/>
          <w:sz w:val="64"/>
          <w:szCs w:val="20"/>
          <w:lang w:val="en-US"/>
        </w:rPr>
      </w:pPr>
      <w:bookmarkStart w:id="1" w:name="_GoBack"/>
      <w:bookmarkEnd w:id="1"/>
      <w:r w:rsidRPr="00614933">
        <w:rPr>
          <w:rFonts w:ascii="Gill Sans MT" w:hAnsi="Gill Sans MT"/>
          <w:b/>
          <w:bCs/>
          <w:color w:val="1F4E79"/>
          <w:sz w:val="64"/>
          <w:szCs w:val="20"/>
          <w:lang w:val="en-US"/>
        </w:rPr>
        <w:br w:type="page"/>
      </w:r>
    </w:p>
    <w:p w:rsidR="00614933" w:rsidRDefault="00614933" w:rsidP="009B0CC0">
      <w:pPr>
        <w:spacing w:before="120"/>
        <w:rPr>
          <w:rFonts w:ascii="Gill Sans MT" w:hAnsi="Gill Sans MT"/>
          <w:b/>
          <w:sz w:val="32"/>
          <w:szCs w:val="32"/>
        </w:rPr>
      </w:pPr>
    </w:p>
    <w:p w:rsidR="003D2F2C" w:rsidRPr="009B0CC0" w:rsidRDefault="003D2F2C" w:rsidP="00614933">
      <w:pPr>
        <w:pStyle w:val="HeadingLevel1"/>
        <w:spacing w:before="120"/>
        <w:rPr>
          <w:rFonts w:ascii="Gill Sans MT" w:hAnsi="Gill Sans MT"/>
          <w:b/>
          <w:sz w:val="32"/>
          <w:szCs w:val="32"/>
        </w:rPr>
      </w:pPr>
      <w:r w:rsidRPr="00614933">
        <w:rPr>
          <w:rFonts w:ascii="Gill Sans MT" w:hAnsi="Gill Sans MT"/>
          <w:b/>
          <w:color w:val="2E74B5"/>
          <w:sz w:val="32"/>
          <w:szCs w:val="28"/>
        </w:rPr>
        <w:t>Quality Assurance Audit Checklist and Report for</w:t>
      </w:r>
      <w:r w:rsidRPr="009B0CC0">
        <w:rPr>
          <w:rFonts w:ascii="Gill Sans MT" w:hAnsi="Gill Sans MT"/>
          <w:b/>
          <w:sz w:val="32"/>
          <w:szCs w:val="32"/>
        </w:rPr>
        <w:t xml:space="preserve"> </w:t>
      </w:r>
      <w:r w:rsidRPr="00614933">
        <w:rPr>
          <w:rFonts w:ascii="Gill Sans MT" w:hAnsi="Gill Sans MT"/>
          <w:b/>
          <w:color w:val="2E74B5"/>
          <w:sz w:val="32"/>
          <w:szCs w:val="28"/>
        </w:rPr>
        <w:t>Consultants</w:t>
      </w:r>
    </w:p>
    <w:p w:rsidR="003D2F2C" w:rsidRPr="009B0CC0" w:rsidRDefault="003D2F2C" w:rsidP="009B0CC0">
      <w:pPr>
        <w:spacing w:after="0" w:line="240" w:lineRule="auto"/>
        <w:rPr>
          <w:rFonts w:ascii="Gill Sans MT" w:hAnsi="Gill Sans MT"/>
          <w:b/>
          <w:sz w:val="28"/>
          <w:szCs w:val="28"/>
        </w:rPr>
      </w:pPr>
    </w:p>
    <w:p w:rsidR="003D2F2C" w:rsidRPr="00614933" w:rsidRDefault="00934F8B" w:rsidP="009B0CC0">
      <w:pPr>
        <w:pStyle w:val="ListParagraph"/>
        <w:numPr>
          <w:ilvl w:val="0"/>
          <w:numId w:val="95"/>
        </w:numPr>
        <w:spacing w:line="360" w:lineRule="auto"/>
        <w:jc w:val="both"/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</w:pPr>
      <w:r w:rsidRPr="00614933"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  <w:t>Consultant Details</w:t>
      </w:r>
    </w:p>
    <w:p w:rsidR="00C149F7" w:rsidRPr="009B0CC0" w:rsidRDefault="00C149F7" w:rsidP="009B0CC0">
      <w:pPr>
        <w:pStyle w:val="ListParagraph"/>
        <w:spacing w:line="360" w:lineRule="auto"/>
        <w:ind w:left="720"/>
        <w:jc w:val="both"/>
        <w:rPr>
          <w:rFonts w:ascii="Gill Sans MT" w:hAnsi="Gill Sans MT"/>
          <w:sz w:val="28"/>
          <w:szCs w:val="28"/>
        </w:rPr>
      </w:pPr>
    </w:p>
    <w:tbl>
      <w:tblPr>
        <w:tblStyle w:val="TableGrid"/>
        <w:tblW w:w="0" w:type="auto"/>
        <w:tblInd w:w="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2126"/>
        <w:gridCol w:w="6518"/>
      </w:tblGrid>
      <w:tr w:rsidR="00E0717D" w:rsidRPr="00623BE5" w:rsidTr="009B0C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shd w:val="clear" w:color="auto" w:fill="auto"/>
            <w:vAlign w:val="center"/>
          </w:tcPr>
          <w:p w:rsidR="00E0717D" w:rsidRPr="009B0CC0" w:rsidRDefault="00E0717D">
            <w:pPr>
              <w:rPr>
                <w:rFonts w:ascii="Gill Sans MT" w:hAnsi="Gill Sans MT"/>
                <w:b w:val="0"/>
              </w:rPr>
            </w:pPr>
            <w:r w:rsidRPr="00623BE5">
              <w:rPr>
                <w:rFonts w:ascii="Gill Sans MT" w:hAnsi="Gill Sans MT"/>
              </w:rPr>
              <w:t>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0717D" w:rsidRPr="009B0CC0" w:rsidRDefault="00E071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  <w:b w:val="0"/>
              </w:rPr>
            </w:pPr>
            <w:r w:rsidRPr="009B0CC0">
              <w:rPr>
                <w:rFonts w:ascii="Gill Sans MT" w:hAnsi="Gill Sans MT"/>
              </w:rPr>
              <w:t xml:space="preserve">Business </w:t>
            </w:r>
            <w:r w:rsidRPr="00623BE5">
              <w:rPr>
                <w:rFonts w:ascii="Gill Sans MT" w:hAnsi="Gill Sans MT"/>
              </w:rPr>
              <w:t>Name</w:t>
            </w:r>
            <w:r w:rsidR="00C149F7">
              <w:rPr>
                <w:rFonts w:ascii="Gill Sans MT" w:hAnsi="Gill Sans MT"/>
                <w:b w:val="0"/>
              </w:rPr>
              <w:t>:</w:t>
            </w:r>
          </w:p>
        </w:tc>
        <w:tc>
          <w:tcPr>
            <w:tcW w:w="6518" w:type="dxa"/>
            <w:shd w:val="clear" w:color="auto" w:fill="auto"/>
            <w:vAlign w:val="center"/>
          </w:tcPr>
          <w:p w:rsidR="00E0717D" w:rsidRPr="009B0CC0" w:rsidRDefault="00E071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  <w:b w:val="0"/>
              </w:rPr>
            </w:pPr>
          </w:p>
        </w:tc>
      </w:tr>
      <w:tr w:rsidR="00E0717D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0717D" w:rsidRDefault="00E0717D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2</w:t>
            </w:r>
          </w:p>
        </w:tc>
        <w:tc>
          <w:tcPr>
            <w:tcW w:w="2126" w:type="dxa"/>
            <w:vAlign w:val="center"/>
          </w:tcPr>
          <w:p w:rsidR="00E0717D" w:rsidRP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ABN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E0717D" w:rsidRP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0717D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0717D" w:rsidRDefault="00E0717D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3</w:t>
            </w:r>
          </w:p>
        </w:tc>
        <w:tc>
          <w:tcPr>
            <w:tcW w:w="2126" w:type="dxa"/>
            <w:vAlign w:val="center"/>
          </w:tcPr>
          <w:p w:rsidR="00E0717D" w:rsidRPr="009B0CC0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ACN</w:t>
            </w:r>
            <w:r w:rsidR="00C149F7">
              <w:rPr>
                <w:rFonts w:ascii="Gill Sans MT" w:hAnsi="Gill Sans MT"/>
              </w:rPr>
              <w:t>:</w:t>
            </w:r>
            <w:r>
              <w:rPr>
                <w:rFonts w:ascii="Gill Sans MT" w:hAnsi="Gill Sans MT"/>
              </w:rPr>
              <w:t xml:space="preserve"> </w:t>
            </w:r>
            <w:r>
              <w:rPr>
                <w:rFonts w:ascii="Gill Sans MT" w:hAnsi="Gill Sans MT"/>
                <w:i/>
                <w:sz w:val="20"/>
                <w:szCs w:val="20"/>
              </w:rPr>
              <w:t>(I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f applicable)</w:t>
            </w:r>
          </w:p>
        </w:tc>
        <w:tc>
          <w:tcPr>
            <w:tcW w:w="6518" w:type="dxa"/>
            <w:vAlign w:val="center"/>
          </w:tcPr>
          <w:p w:rsidR="00E0717D" w:rsidRPr="009B0CC0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4</w:t>
            </w:r>
          </w:p>
        </w:tc>
        <w:tc>
          <w:tcPr>
            <w:tcW w:w="2126" w:type="dxa"/>
            <w:vMerge w:val="restart"/>
            <w:vAlign w:val="center"/>
          </w:tcPr>
          <w:p w:rsidR="00934F8B" w:rsidRPr="009B0CC0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Address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934F8B" w:rsidRPr="009B0CC0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934F8B" w:rsidRDefault="00934F8B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934F8B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934F8B" w:rsidRDefault="00934F8B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934F8B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5</w:t>
            </w:r>
          </w:p>
        </w:tc>
        <w:tc>
          <w:tcPr>
            <w:tcW w:w="2126" w:type="dxa"/>
            <w:vMerge w:val="restart"/>
            <w:vAlign w:val="center"/>
          </w:tcPr>
          <w:p w:rsidR="00934F8B" w:rsidRDefault="00934F8B" w:rsidP="009B0CC0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Postal Address</w:t>
            </w:r>
            <w:r w:rsidR="00C149F7">
              <w:rPr>
                <w:rFonts w:ascii="Gill Sans MT" w:hAnsi="Gill Sans MT"/>
              </w:rPr>
              <w:t>:</w:t>
            </w:r>
            <w:r>
              <w:rPr>
                <w:rFonts w:ascii="Gill Sans MT" w:hAnsi="Gill Sans MT"/>
              </w:rPr>
              <w:t xml:space="preserve"> </w:t>
            </w:r>
          </w:p>
          <w:p w:rsidR="00934F8B" w:rsidRDefault="00934F8B" w:rsidP="009B0CC0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  <w:i/>
                <w:sz w:val="20"/>
                <w:szCs w:val="20"/>
              </w:rPr>
              <w:t>(I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f different from above)</w:t>
            </w:r>
          </w:p>
        </w:tc>
        <w:tc>
          <w:tcPr>
            <w:tcW w:w="6518" w:type="dxa"/>
            <w:vAlign w:val="center"/>
          </w:tcPr>
          <w:p w:rsidR="00934F8B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934F8B" w:rsidRDefault="00934F8B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934F8B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vAlign w:val="center"/>
          </w:tcPr>
          <w:p w:rsidR="00934F8B" w:rsidRDefault="00934F8B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934F8B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0717D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0717D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6</w:t>
            </w:r>
          </w:p>
        </w:tc>
        <w:tc>
          <w:tcPr>
            <w:tcW w:w="2126" w:type="dxa"/>
            <w:vAlign w:val="center"/>
          </w:tcPr>
          <w:p w:rsid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Contact Name</w:t>
            </w:r>
            <w:r w:rsidR="00C149F7">
              <w:rPr>
                <w:rFonts w:ascii="Gill Sans MT" w:hAnsi="Gill Sans MT"/>
              </w:rPr>
              <w:t>:</w:t>
            </w:r>
            <w:r>
              <w:rPr>
                <w:rFonts w:ascii="Gill Sans MT" w:hAnsi="Gill Sans MT"/>
              </w:rPr>
              <w:t xml:space="preserve"> </w:t>
            </w:r>
          </w:p>
        </w:tc>
        <w:tc>
          <w:tcPr>
            <w:tcW w:w="6518" w:type="dxa"/>
            <w:vAlign w:val="center"/>
          </w:tcPr>
          <w:p w:rsidR="00E0717D" w:rsidRP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0717D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0717D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7</w:t>
            </w:r>
          </w:p>
        </w:tc>
        <w:tc>
          <w:tcPr>
            <w:tcW w:w="2126" w:type="dxa"/>
            <w:vAlign w:val="center"/>
          </w:tcPr>
          <w:p w:rsid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Title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E0717D" w:rsidRPr="00E0717D" w:rsidRDefault="00E071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E0717D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E0717D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8</w:t>
            </w:r>
          </w:p>
        </w:tc>
        <w:tc>
          <w:tcPr>
            <w:tcW w:w="2126" w:type="dxa"/>
            <w:vAlign w:val="center"/>
          </w:tcPr>
          <w:p w:rsid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Phone Number(s)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E0717D" w:rsidRPr="00E0717D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proofErr w:type="spellStart"/>
            <w:r>
              <w:rPr>
                <w:rFonts w:ascii="Gill Sans MT" w:hAnsi="Gill Sans MT"/>
              </w:rPr>
              <w:t>Ph</w:t>
            </w:r>
            <w:proofErr w:type="spellEnd"/>
            <w:r>
              <w:rPr>
                <w:rFonts w:ascii="Gill Sans MT" w:hAnsi="Gill Sans MT"/>
              </w:rPr>
              <w:t xml:space="preserve">:                                       Mob:                                 </w:t>
            </w: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9</w:t>
            </w:r>
          </w:p>
        </w:tc>
        <w:tc>
          <w:tcPr>
            <w:tcW w:w="2126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Email Address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10</w:t>
            </w:r>
          </w:p>
        </w:tc>
        <w:tc>
          <w:tcPr>
            <w:tcW w:w="2126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Date of Audit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11</w:t>
            </w:r>
          </w:p>
        </w:tc>
        <w:tc>
          <w:tcPr>
            <w:tcW w:w="2126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Name of Auditor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 w:val="restart"/>
            <w:vAlign w:val="center"/>
          </w:tcPr>
          <w:p w:rsidR="00934F8B" w:rsidRDefault="00623BE5">
            <w:pPr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12</w:t>
            </w:r>
          </w:p>
        </w:tc>
        <w:tc>
          <w:tcPr>
            <w:tcW w:w="2126" w:type="dxa"/>
            <w:vMerge w:val="restart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Audit Purpose</w:t>
            </w:r>
            <w:r w:rsidR="00C149F7">
              <w:rPr>
                <w:rFonts w:ascii="Gill Sans MT" w:hAnsi="Gill Sans MT"/>
              </w:rPr>
              <w:t>:</w:t>
            </w:r>
          </w:p>
        </w:tc>
        <w:tc>
          <w:tcPr>
            <w:tcW w:w="6518" w:type="dxa"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 w:rsidRPr="003B3098">
              <w:rPr>
                <w:rFonts w:ascii="Gill Sans MT" w:hAnsi="Gill Sans MT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B3098">
              <w:rPr>
                <w:rFonts w:ascii="Gill Sans MT" w:hAnsi="Gill Sans MT"/>
              </w:rPr>
              <w:instrText xml:space="preserve"> FORMCHECKBOX </w:instrText>
            </w:r>
            <w:r w:rsidR="006C3176">
              <w:rPr>
                <w:rFonts w:ascii="Gill Sans MT" w:hAnsi="Gill Sans MT"/>
              </w:rPr>
            </w:r>
            <w:r w:rsidR="006C3176">
              <w:rPr>
                <w:rFonts w:ascii="Gill Sans MT" w:hAnsi="Gill Sans MT"/>
              </w:rPr>
              <w:fldChar w:fldCharType="separate"/>
            </w:r>
            <w:r w:rsidRPr="003B3098">
              <w:rPr>
                <w:rFonts w:ascii="Gill Sans MT" w:hAnsi="Gill Sans MT"/>
              </w:rPr>
              <w:fldChar w:fldCharType="end"/>
            </w:r>
            <w:r>
              <w:rPr>
                <w:rFonts w:ascii="Gill Sans MT" w:hAnsi="Gill Sans MT"/>
              </w:rPr>
              <w:t xml:space="preserve"> Initial Systems Audit (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On application for registration</w:t>
            </w:r>
            <w:r w:rsidR="00C149F7">
              <w:rPr>
                <w:rFonts w:ascii="Gill Sans MT" w:hAnsi="Gill Sans MT"/>
                <w:i/>
                <w:sz w:val="20"/>
                <w:szCs w:val="20"/>
              </w:rPr>
              <w:t>.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)</w:t>
            </w:r>
          </w:p>
        </w:tc>
      </w:tr>
      <w:tr w:rsidR="00934F8B" w:rsidRPr="00E0717D" w:rsidTr="009B0CC0">
        <w:trPr>
          <w:trHeight w:val="6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Merge/>
            <w:tcBorders>
              <w:bottom w:val="none" w:sz="0" w:space="0" w:color="auto"/>
            </w:tcBorders>
            <w:vAlign w:val="center"/>
          </w:tcPr>
          <w:p w:rsidR="00934F8B" w:rsidRDefault="00934F8B">
            <w:pPr>
              <w:rPr>
                <w:rFonts w:ascii="Gill Sans MT" w:hAnsi="Gill Sans MT"/>
              </w:rPr>
            </w:pPr>
          </w:p>
        </w:tc>
        <w:tc>
          <w:tcPr>
            <w:tcW w:w="2126" w:type="dxa"/>
            <w:vMerge/>
            <w:vAlign w:val="center"/>
          </w:tcPr>
          <w:p w:rsidR="00934F8B" w:rsidRDefault="00934F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</w:p>
        </w:tc>
        <w:tc>
          <w:tcPr>
            <w:tcW w:w="6518" w:type="dxa"/>
            <w:vAlign w:val="center"/>
          </w:tcPr>
          <w:p w:rsidR="00934F8B" w:rsidRPr="003B3098" w:rsidRDefault="00934F8B" w:rsidP="00B970F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hAnsi="Gill Sans MT"/>
              </w:rPr>
            </w:pPr>
            <w:r w:rsidRPr="003B3098">
              <w:rPr>
                <w:rFonts w:ascii="Gill Sans MT" w:hAnsi="Gill Sans MT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B3098">
              <w:rPr>
                <w:rFonts w:ascii="Gill Sans MT" w:hAnsi="Gill Sans MT"/>
              </w:rPr>
              <w:instrText xml:space="preserve"> FORMCHECKBOX </w:instrText>
            </w:r>
            <w:r w:rsidR="006C3176">
              <w:rPr>
                <w:rFonts w:ascii="Gill Sans MT" w:hAnsi="Gill Sans MT"/>
              </w:rPr>
            </w:r>
            <w:r w:rsidR="006C3176">
              <w:rPr>
                <w:rFonts w:ascii="Gill Sans MT" w:hAnsi="Gill Sans MT"/>
              </w:rPr>
              <w:fldChar w:fldCharType="separate"/>
            </w:r>
            <w:r w:rsidRPr="003B3098">
              <w:rPr>
                <w:rFonts w:ascii="Gill Sans MT" w:hAnsi="Gill Sans MT"/>
              </w:rPr>
              <w:fldChar w:fldCharType="end"/>
            </w:r>
            <w:r>
              <w:rPr>
                <w:rFonts w:ascii="Gill Sans MT" w:hAnsi="Gill Sans MT"/>
              </w:rPr>
              <w:t xml:space="preserve"> Ongoing - Compliance Audit 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(</w:t>
            </w:r>
            <w:r w:rsidRPr="00B970F5">
              <w:rPr>
                <w:rFonts w:ascii="Gill Sans MT" w:hAnsi="Gill Sans MT"/>
                <w:i/>
                <w:sz w:val="20"/>
                <w:szCs w:val="20"/>
              </w:rPr>
              <w:t xml:space="preserve">Every </w:t>
            </w:r>
            <w:r w:rsidR="00B970F5" w:rsidRPr="00B970F5">
              <w:rPr>
                <w:rFonts w:ascii="Gill Sans MT" w:hAnsi="Gill Sans MT"/>
                <w:i/>
                <w:sz w:val="20"/>
                <w:szCs w:val="20"/>
              </w:rPr>
              <w:t xml:space="preserve">2 </w:t>
            </w:r>
            <w:r w:rsidRPr="00B970F5">
              <w:rPr>
                <w:rFonts w:ascii="Gill Sans MT" w:hAnsi="Gill Sans MT"/>
                <w:i/>
                <w:sz w:val="20"/>
                <w:szCs w:val="20"/>
              </w:rPr>
              <w:t>years following registration</w:t>
            </w:r>
            <w:r w:rsidRPr="009B0CC0">
              <w:rPr>
                <w:rFonts w:ascii="Gill Sans MT" w:hAnsi="Gill Sans MT"/>
                <w:i/>
                <w:sz w:val="20"/>
                <w:szCs w:val="20"/>
              </w:rPr>
              <w:t>)</w:t>
            </w:r>
          </w:p>
        </w:tc>
      </w:tr>
    </w:tbl>
    <w:p w:rsidR="00E0717D" w:rsidRPr="009B0CC0" w:rsidRDefault="00E0717D">
      <w:pPr>
        <w:rPr>
          <w:rFonts w:ascii="Gill Sans MT" w:hAnsi="Gill Sans MT"/>
          <w:b/>
          <w:sz w:val="28"/>
          <w:szCs w:val="28"/>
        </w:rPr>
      </w:pPr>
    </w:p>
    <w:p w:rsidR="003D2F2C" w:rsidRPr="009B0CC0" w:rsidRDefault="003D2F2C" w:rsidP="009B0CC0">
      <w:pPr>
        <w:rPr>
          <w:rFonts w:ascii="Gill Sans MT" w:hAnsi="Gill Sans MT"/>
          <w:b/>
          <w:sz w:val="8"/>
          <w:szCs w:val="8"/>
        </w:rPr>
      </w:pPr>
      <w:r w:rsidRPr="009B0CC0">
        <w:rPr>
          <w:rFonts w:ascii="Gill Sans MT" w:hAnsi="Gill Sans MT"/>
          <w:b/>
          <w:sz w:val="28"/>
          <w:szCs w:val="28"/>
        </w:rPr>
        <w:br w:type="page"/>
      </w:r>
    </w:p>
    <w:p w:rsidR="003D2F2C" w:rsidRPr="009B0CC0" w:rsidRDefault="003D2F2C" w:rsidP="009B0CC0">
      <w:pPr>
        <w:rPr>
          <w:rFonts w:ascii="Gill Sans MT" w:hAnsi="Gill Sans MT"/>
          <w:b/>
          <w:sz w:val="28"/>
          <w:szCs w:val="28"/>
        </w:rPr>
      </w:pPr>
    </w:p>
    <w:p w:rsidR="00614933" w:rsidRDefault="00614933" w:rsidP="009B0CC0">
      <w:pPr>
        <w:spacing w:before="120"/>
        <w:rPr>
          <w:rFonts w:ascii="Gill Sans MT" w:hAnsi="Gill Sans MT"/>
          <w:b/>
          <w:sz w:val="32"/>
          <w:szCs w:val="32"/>
        </w:rPr>
      </w:pPr>
    </w:p>
    <w:p w:rsidR="00663FA9" w:rsidRPr="00614933" w:rsidRDefault="00663FA9" w:rsidP="00614933">
      <w:pPr>
        <w:pStyle w:val="HeadingLevel1"/>
        <w:spacing w:before="120"/>
        <w:rPr>
          <w:rFonts w:ascii="Gill Sans MT" w:hAnsi="Gill Sans MT"/>
          <w:b/>
          <w:color w:val="2E74B5"/>
          <w:sz w:val="32"/>
          <w:szCs w:val="28"/>
        </w:rPr>
      </w:pPr>
      <w:r w:rsidRPr="00614933">
        <w:rPr>
          <w:rFonts w:ascii="Gill Sans MT" w:hAnsi="Gill Sans MT"/>
          <w:b/>
          <w:color w:val="2E74B5"/>
          <w:sz w:val="32"/>
          <w:szCs w:val="28"/>
        </w:rPr>
        <w:t>Qualit</w:t>
      </w:r>
      <w:r w:rsidR="00927ABA" w:rsidRPr="00614933">
        <w:rPr>
          <w:rFonts w:ascii="Gill Sans MT" w:hAnsi="Gill Sans MT"/>
          <w:b/>
          <w:color w:val="2E74B5"/>
          <w:sz w:val="32"/>
          <w:szCs w:val="28"/>
        </w:rPr>
        <w:t xml:space="preserve">y Assurance Audit Checklist and </w:t>
      </w:r>
      <w:r w:rsidRPr="00614933">
        <w:rPr>
          <w:rFonts w:ascii="Gill Sans MT" w:hAnsi="Gill Sans MT"/>
          <w:b/>
          <w:color w:val="2E74B5"/>
          <w:sz w:val="32"/>
          <w:szCs w:val="28"/>
        </w:rPr>
        <w:t>Report for Consultants</w:t>
      </w:r>
    </w:p>
    <w:p w:rsidR="00663FA9" w:rsidRPr="003B3098" w:rsidRDefault="00663FA9" w:rsidP="009B0CC0">
      <w:pPr>
        <w:spacing w:after="0" w:line="240" w:lineRule="auto"/>
        <w:rPr>
          <w:rFonts w:ascii="Gill Sans MT" w:hAnsi="Gill Sans MT"/>
          <w:b/>
          <w:sz w:val="28"/>
          <w:szCs w:val="28"/>
        </w:rPr>
      </w:pPr>
    </w:p>
    <w:p w:rsidR="003D2F2C" w:rsidRPr="0040320B" w:rsidRDefault="00663FA9" w:rsidP="0040320B">
      <w:pPr>
        <w:pStyle w:val="ListParagraph"/>
        <w:numPr>
          <w:ilvl w:val="0"/>
          <w:numId w:val="95"/>
        </w:numPr>
        <w:spacing w:line="360" w:lineRule="auto"/>
        <w:jc w:val="both"/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</w:pPr>
      <w:r w:rsidRPr="00614933">
        <w:rPr>
          <w:rFonts w:ascii="Gill Sans MT" w:hAnsi="Gill Sans MT"/>
          <w:b/>
          <w:color w:val="365F91" w:themeColor="accent1" w:themeShade="BF"/>
          <w:sz w:val="28"/>
          <w:szCs w:val="28"/>
          <w:lang w:eastAsia="en-US"/>
        </w:rPr>
        <w:t>Auditor Certification</w:t>
      </w:r>
    </w:p>
    <w:p w:rsidR="003D2F2C" w:rsidRDefault="003D2F2C" w:rsidP="00CF5D9E">
      <w:pPr>
        <w:jc w:val="left"/>
        <w:rPr>
          <w:rFonts w:ascii="Gill Sans MT" w:hAnsi="Gill Sans MT"/>
        </w:rPr>
      </w:pPr>
      <w:r w:rsidRPr="009B0CC0">
        <w:rPr>
          <w:rFonts w:ascii="Gill Sans MT" w:hAnsi="Gill Sans MT"/>
        </w:rPr>
        <w:t xml:space="preserve">I, </w:t>
      </w:r>
      <w:r w:rsidR="00663FA9">
        <w:rPr>
          <w:rFonts w:ascii="Gill Sans MT" w:hAnsi="Gill Sans MT"/>
        </w:rPr>
        <w:t>_________________________</w:t>
      </w:r>
      <w:r w:rsidR="004F6B57">
        <w:rPr>
          <w:rFonts w:ascii="Gill Sans MT" w:hAnsi="Gill Sans MT"/>
        </w:rPr>
        <w:t>____</w:t>
      </w:r>
      <w:r w:rsidR="00663FA9">
        <w:rPr>
          <w:rFonts w:ascii="Gill Sans MT" w:hAnsi="Gill Sans MT"/>
        </w:rPr>
        <w:t>____</w:t>
      </w:r>
      <w:r w:rsidRPr="009B0CC0">
        <w:rPr>
          <w:rFonts w:ascii="Gill Sans MT" w:hAnsi="Gill Sans MT"/>
        </w:rPr>
        <w:t>,</w:t>
      </w:r>
      <w:r w:rsidR="007F3B5D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 xml:space="preserve">an auditor approved by the </w:t>
      </w:r>
      <w:r w:rsidR="00054FD0">
        <w:rPr>
          <w:rFonts w:ascii="Gill Sans MT" w:hAnsi="Gill Sans MT"/>
        </w:rPr>
        <w:t>P</w:t>
      </w:r>
      <w:r w:rsidR="00663FA9" w:rsidRPr="009B0CC0">
        <w:rPr>
          <w:rFonts w:ascii="Gill Sans MT" w:hAnsi="Gill Sans MT"/>
        </w:rPr>
        <w:t>rocurement,</w:t>
      </w:r>
      <w:r w:rsidR="00054FD0">
        <w:rPr>
          <w:rFonts w:ascii="Gill Sans MT" w:hAnsi="Gill Sans MT"/>
        </w:rPr>
        <w:t xml:space="preserve"> </w:t>
      </w:r>
      <w:r w:rsidR="00663FA9" w:rsidRPr="009B0CC0">
        <w:rPr>
          <w:rFonts w:ascii="Gill Sans MT" w:hAnsi="Gill Sans MT"/>
        </w:rPr>
        <w:t>Risk</w:t>
      </w:r>
      <w:r w:rsidR="00054FD0">
        <w:rPr>
          <w:rFonts w:ascii="Gill Sans MT" w:hAnsi="Gill Sans MT"/>
        </w:rPr>
        <w:t xml:space="preserve"> </w:t>
      </w:r>
      <w:r w:rsidR="00663FA9" w:rsidRPr="009B0CC0">
        <w:rPr>
          <w:rFonts w:ascii="Gill Sans MT" w:hAnsi="Gill Sans MT"/>
        </w:rPr>
        <w:t>and Contract Management Branch</w:t>
      </w:r>
      <w:r w:rsidRPr="009B0CC0">
        <w:rPr>
          <w:rFonts w:ascii="Gill Sans MT" w:hAnsi="Gill Sans MT"/>
        </w:rPr>
        <w:t xml:space="preserve"> of </w:t>
      </w:r>
      <w:r w:rsidR="00663FA9">
        <w:rPr>
          <w:rFonts w:ascii="Gill Sans MT" w:hAnsi="Gill Sans MT"/>
        </w:rPr>
        <w:t>the</w:t>
      </w:r>
      <w:r w:rsidR="00CF5D9E">
        <w:rPr>
          <w:rFonts w:ascii="Gill Sans MT" w:hAnsi="Gill Sans MT"/>
        </w:rPr>
        <w:t xml:space="preserve"> </w:t>
      </w:r>
      <w:r w:rsidR="004F6B57">
        <w:rPr>
          <w:rFonts w:ascii="Gill Sans MT" w:hAnsi="Gill Sans MT"/>
        </w:rPr>
        <w:t>D</w:t>
      </w:r>
      <w:r w:rsidR="00663FA9">
        <w:rPr>
          <w:rFonts w:ascii="Gill Sans MT" w:hAnsi="Gill Sans MT"/>
        </w:rPr>
        <w:t>epartment</w:t>
      </w:r>
      <w:r w:rsidR="004F6B57">
        <w:rPr>
          <w:rFonts w:ascii="Gill Sans MT" w:hAnsi="Gill Sans MT"/>
        </w:rPr>
        <w:t xml:space="preserve"> </w:t>
      </w:r>
      <w:r w:rsidR="00663FA9">
        <w:rPr>
          <w:rFonts w:ascii="Gill Sans MT" w:hAnsi="Gill Sans MT"/>
        </w:rPr>
        <w:t>of</w:t>
      </w:r>
      <w:r w:rsidR="004F6B57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Treasury</w:t>
      </w:r>
      <w:r w:rsidR="004F6B57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and</w:t>
      </w:r>
      <w:r w:rsidR="004F6B57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Finance, hereby certify that</w:t>
      </w:r>
      <w:r w:rsidR="00663FA9">
        <w:rPr>
          <w:rFonts w:ascii="Gill Sans MT" w:hAnsi="Gill Sans MT"/>
        </w:rPr>
        <w:t>_______________________</w:t>
      </w:r>
      <w:r w:rsidR="007F3B5D">
        <w:rPr>
          <w:rFonts w:ascii="Gill Sans MT" w:hAnsi="Gill Sans MT"/>
        </w:rPr>
        <w:t>____</w:t>
      </w:r>
      <w:r w:rsidR="00927ABA">
        <w:rPr>
          <w:rFonts w:ascii="Gill Sans MT" w:hAnsi="Gill Sans MT"/>
        </w:rPr>
        <w:t>_</w:t>
      </w:r>
      <w:r w:rsidR="007F3B5D">
        <w:rPr>
          <w:rFonts w:ascii="Gill Sans MT" w:hAnsi="Gill Sans MT"/>
        </w:rPr>
        <w:t>_</w:t>
      </w:r>
      <w:r w:rsidR="00B970F5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(the Consultant) has:</w:t>
      </w:r>
    </w:p>
    <w:p w:rsidR="00663FA9" w:rsidRPr="009B0CC0" w:rsidRDefault="00663FA9" w:rsidP="009B0CC0">
      <w:pPr>
        <w:spacing w:after="0" w:line="240" w:lineRule="auto"/>
        <w:rPr>
          <w:rFonts w:ascii="Gill Sans MT" w:hAnsi="Gill Sans MT"/>
          <w:sz w:val="8"/>
          <w:szCs w:val="8"/>
        </w:rPr>
      </w:pPr>
    </w:p>
    <w:p w:rsidR="003D2F2C" w:rsidRDefault="003D2F2C">
      <w:pPr>
        <w:spacing w:before="120"/>
        <w:ind w:left="993" w:hanging="993"/>
        <w:rPr>
          <w:rFonts w:ascii="Gill Sans MT" w:hAnsi="Gill Sans MT"/>
        </w:rPr>
      </w:pPr>
      <w:r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Pr="009B0CC0">
        <w:rPr>
          <w:rFonts w:ascii="Gill Sans MT" w:hAnsi="Gill Sans MT"/>
        </w:rPr>
        <w:fldChar w:fldCharType="end"/>
      </w:r>
      <w:r w:rsidRPr="009B0CC0">
        <w:rPr>
          <w:rFonts w:ascii="Gill Sans MT" w:hAnsi="Gill Sans MT"/>
        </w:rPr>
        <w:tab/>
        <w:t xml:space="preserve">Demonstrated compliance with all the Consultant Quality Assurance </w:t>
      </w:r>
      <w:r w:rsidR="00663FA9">
        <w:rPr>
          <w:rFonts w:ascii="Gill Sans MT" w:hAnsi="Gill Sans MT"/>
        </w:rPr>
        <w:t>r</w:t>
      </w:r>
      <w:r w:rsidRPr="009B0CC0">
        <w:rPr>
          <w:rFonts w:ascii="Gill Sans MT" w:hAnsi="Gill Sans MT"/>
        </w:rPr>
        <w:t>equirements to a satisfactory standard.</w:t>
      </w:r>
    </w:p>
    <w:p w:rsidR="00CF5D9E" w:rsidRPr="009B0CC0" w:rsidRDefault="00CF5D9E">
      <w:pPr>
        <w:spacing w:before="120"/>
        <w:ind w:left="993" w:hanging="993"/>
        <w:rPr>
          <w:rFonts w:ascii="Gill Sans MT" w:hAnsi="Gill Sans MT"/>
        </w:rPr>
      </w:pPr>
      <w:r>
        <w:rPr>
          <w:rFonts w:ascii="Gill Sans MT" w:hAnsi="Gill Sans MT"/>
          <w:i/>
          <w:color w:val="FF0000"/>
          <w:sz w:val="20"/>
          <w:szCs w:val="20"/>
        </w:rPr>
        <w:t xml:space="preserve">                 </w:t>
      </w:r>
      <w:r w:rsidRPr="009B0CC0">
        <w:rPr>
          <w:rFonts w:ascii="Gill Sans MT" w:hAnsi="Gill Sans MT"/>
          <w:i/>
          <w:color w:val="FF0000"/>
          <w:sz w:val="20"/>
          <w:szCs w:val="20"/>
        </w:rPr>
        <w:t>Immediately forward the Audit Checklist and Report to the Procurement, Risk and Contract Management Branch.</w:t>
      </w:r>
    </w:p>
    <w:p w:rsidR="003D2F2C" w:rsidRPr="009B0CC0" w:rsidRDefault="003D2F2C" w:rsidP="00CF5D9E">
      <w:pPr>
        <w:spacing w:before="120"/>
        <w:ind w:left="993" w:hanging="993"/>
        <w:jc w:val="left"/>
        <w:rPr>
          <w:rFonts w:ascii="Gill Sans MT" w:hAnsi="Gill Sans MT"/>
          <w:i/>
          <w:color w:val="FF0000"/>
          <w:sz w:val="20"/>
          <w:szCs w:val="20"/>
        </w:rPr>
      </w:pPr>
      <w:r w:rsidRPr="009B0CC0">
        <w:rPr>
          <w:rFonts w:ascii="Gill Sans MT" w:hAnsi="Gill Sans MT"/>
        </w:rPr>
        <w:tab/>
      </w:r>
    </w:p>
    <w:p w:rsidR="003D2F2C" w:rsidRPr="009B0CC0" w:rsidRDefault="003D2F2C" w:rsidP="009B0CC0">
      <w:pPr>
        <w:spacing w:after="0" w:line="240" w:lineRule="auto"/>
        <w:rPr>
          <w:rFonts w:ascii="Gill Sans MT" w:hAnsi="Gill Sans MT"/>
          <w:sz w:val="8"/>
          <w:szCs w:val="8"/>
        </w:rPr>
      </w:pPr>
    </w:p>
    <w:p w:rsidR="00A92ED3" w:rsidRDefault="003D2F2C">
      <w:pPr>
        <w:spacing w:before="120"/>
        <w:ind w:left="993" w:hanging="993"/>
        <w:rPr>
          <w:rFonts w:ascii="Gill Sans MT" w:hAnsi="Gill Sans MT"/>
        </w:rPr>
      </w:pPr>
      <w:r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Pr="009B0CC0">
        <w:rPr>
          <w:rFonts w:ascii="Gill Sans MT" w:hAnsi="Gill Sans MT"/>
        </w:rPr>
        <w:fldChar w:fldCharType="end"/>
      </w:r>
      <w:r w:rsidRPr="009B0CC0">
        <w:rPr>
          <w:rFonts w:ascii="Gill Sans MT" w:hAnsi="Gill Sans MT"/>
        </w:rPr>
        <w:tab/>
        <w:t xml:space="preserve">Failed to demonstrate compliance with the Consultant Quality Assurance </w:t>
      </w:r>
      <w:r w:rsidR="00AD6F5A">
        <w:rPr>
          <w:rFonts w:ascii="Gill Sans MT" w:hAnsi="Gill Sans MT"/>
        </w:rPr>
        <w:t>r</w:t>
      </w:r>
      <w:r w:rsidRPr="009B0CC0">
        <w:rPr>
          <w:rFonts w:ascii="Gill Sans MT" w:hAnsi="Gill Sans MT"/>
        </w:rPr>
        <w:t xml:space="preserve">equirements to a satisfactory standard as outlined in this report.  </w:t>
      </w:r>
    </w:p>
    <w:p w:rsidR="00A92ED3" w:rsidRPr="009B0CC0" w:rsidRDefault="00A92ED3" w:rsidP="009B0CC0">
      <w:pPr>
        <w:spacing w:after="0" w:line="240" w:lineRule="auto"/>
        <w:ind w:left="992"/>
        <w:rPr>
          <w:rFonts w:ascii="Gill Sans MT" w:hAnsi="Gill Sans MT"/>
          <w:i/>
          <w:color w:val="FF0000"/>
          <w:sz w:val="8"/>
          <w:szCs w:val="8"/>
        </w:rPr>
      </w:pPr>
    </w:p>
    <w:p w:rsidR="003D2F2C" w:rsidRPr="009B0CC0" w:rsidRDefault="003D2F2C" w:rsidP="009B0CC0">
      <w:pPr>
        <w:spacing w:before="120"/>
        <w:ind w:left="993" w:hanging="1"/>
        <w:rPr>
          <w:rFonts w:ascii="Gill Sans MT" w:hAnsi="Gill Sans MT"/>
          <w:i/>
          <w:color w:val="FF0000"/>
          <w:sz w:val="20"/>
          <w:szCs w:val="20"/>
        </w:rPr>
      </w:pPr>
      <w:r w:rsidRPr="009B0CC0">
        <w:rPr>
          <w:rFonts w:ascii="Gill Sans MT" w:hAnsi="Gill Sans MT"/>
          <w:i/>
          <w:color w:val="FF0000"/>
          <w:sz w:val="20"/>
          <w:szCs w:val="20"/>
        </w:rPr>
        <w:t xml:space="preserve">Retain 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the A</w:t>
      </w:r>
      <w:r w:rsidRPr="009B0CC0">
        <w:rPr>
          <w:rFonts w:ascii="Gill Sans MT" w:hAnsi="Gill Sans MT"/>
          <w:i/>
          <w:color w:val="FF0000"/>
          <w:sz w:val="20"/>
          <w:szCs w:val="20"/>
        </w:rPr>
        <w:t xml:space="preserve">udit 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R</w:t>
      </w:r>
      <w:r w:rsidRPr="009B0CC0">
        <w:rPr>
          <w:rFonts w:ascii="Gill Sans MT" w:hAnsi="Gill Sans MT"/>
          <w:i/>
          <w:color w:val="FF0000"/>
          <w:sz w:val="20"/>
          <w:szCs w:val="20"/>
        </w:rPr>
        <w:t xml:space="preserve">eport for 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Non</w:t>
      </w:r>
      <w:r w:rsidR="00AD6F5A">
        <w:rPr>
          <w:rFonts w:ascii="Gill Sans MT" w:hAnsi="Gill Sans MT"/>
          <w:i/>
          <w:color w:val="FF0000"/>
          <w:sz w:val="20"/>
          <w:szCs w:val="20"/>
        </w:rPr>
        <w:t xml:space="preserve"> 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-</w:t>
      </w:r>
      <w:r w:rsidR="00AD6F5A">
        <w:rPr>
          <w:rFonts w:ascii="Gill Sans MT" w:hAnsi="Gill Sans MT"/>
          <w:i/>
          <w:color w:val="FF0000"/>
          <w:sz w:val="20"/>
          <w:szCs w:val="20"/>
        </w:rPr>
        <w:t xml:space="preserve"> 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Conformance Report (</w:t>
      </w:r>
      <w:r w:rsidRPr="009B0CC0">
        <w:rPr>
          <w:rFonts w:ascii="Gill Sans MT" w:hAnsi="Gill Sans MT"/>
          <w:i/>
          <w:color w:val="FF0000"/>
          <w:sz w:val="20"/>
          <w:szCs w:val="20"/>
        </w:rPr>
        <w:t>NCR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) f</w:t>
      </w:r>
      <w:r w:rsidRPr="009B0CC0">
        <w:rPr>
          <w:rFonts w:ascii="Gill Sans MT" w:hAnsi="Gill Sans MT"/>
          <w:i/>
          <w:color w:val="FF0000"/>
          <w:sz w:val="20"/>
          <w:szCs w:val="20"/>
        </w:rPr>
        <w:t>ollow-</w:t>
      </w:r>
      <w:r w:rsidR="00927ABA" w:rsidRPr="009B0CC0">
        <w:rPr>
          <w:rFonts w:ascii="Gill Sans MT" w:hAnsi="Gill Sans MT"/>
          <w:i/>
          <w:color w:val="FF0000"/>
          <w:sz w:val="20"/>
          <w:szCs w:val="20"/>
        </w:rPr>
        <w:t>u</w:t>
      </w:r>
      <w:r w:rsidRPr="009B0CC0">
        <w:rPr>
          <w:rFonts w:ascii="Gill Sans MT" w:hAnsi="Gill Sans MT"/>
          <w:i/>
          <w:color w:val="FF0000"/>
          <w:sz w:val="20"/>
          <w:szCs w:val="20"/>
        </w:rPr>
        <w:t>p re-audit.</w:t>
      </w:r>
    </w:p>
    <w:p w:rsidR="003D2F2C" w:rsidRPr="009B0CC0" w:rsidRDefault="003D2F2C">
      <w:pPr>
        <w:spacing w:before="120"/>
        <w:ind w:left="993" w:hanging="993"/>
        <w:rPr>
          <w:rFonts w:ascii="Gill Sans MT" w:hAnsi="Gill Sans MT"/>
          <w:sz w:val="20"/>
          <w:szCs w:val="20"/>
        </w:rPr>
      </w:pPr>
    </w:p>
    <w:p w:rsidR="003D2F2C" w:rsidRPr="009B0CC0" w:rsidRDefault="003D2F2C">
      <w:pPr>
        <w:spacing w:line="480" w:lineRule="auto"/>
        <w:ind w:left="992" w:hanging="992"/>
        <w:rPr>
          <w:rFonts w:ascii="Gill Sans MT" w:hAnsi="Gill Sans MT"/>
          <w:b/>
        </w:rPr>
      </w:pPr>
      <w:r w:rsidRPr="009B0CC0">
        <w:rPr>
          <w:rFonts w:ascii="Gill Sans MT" w:hAnsi="Gill Sans MT"/>
          <w:b/>
        </w:rPr>
        <w:t>Signature of Auditor:</w:t>
      </w:r>
      <w:r w:rsidR="00A92ED3">
        <w:rPr>
          <w:rFonts w:ascii="Gill Sans MT" w:hAnsi="Gill Sans MT"/>
          <w:b/>
        </w:rPr>
        <w:t xml:space="preserve"> </w:t>
      </w:r>
      <w:r w:rsidR="00663FA9">
        <w:rPr>
          <w:rFonts w:ascii="Gill Sans MT" w:hAnsi="Gill Sans MT"/>
          <w:b/>
        </w:rPr>
        <w:t>_________________</w:t>
      </w:r>
      <w:r w:rsidR="00A92ED3">
        <w:rPr>
          <w:rFonts w:ascii="Gill Sans MT" w:hAnsi="Gill Sans MT"/>
          <w:b/>
        </w:rPr>
        <w:t>____________</w:t>
      </w:r>
      <w:r w:rsidR="00663FA9">
        <w:rPr>
          <w:rFonts w:ascii="Gill Sans MT" w:hAnsi="Gill Sans MT"/>
          <w:b/>
        </w:rPr>
        <w:t>___</w:t>
      </w:r>
    </w:p>
    <w:p w:rsidR="003D2F2C" w:rsidRPr="009B0CC0" w:rsidRDefault="003D2F2C">
      <w:pPr>
        <w:spacing w:line="480" w:lineRule="auto"/>
        <w:ind w:left="992" w:hanging="992"/>
      </w:pPr>
      <w:r w:rsidRPr="009B0CC0">
        <w:rPr>
          <w:rFonts w:ascii="Gill Sans MT" w:hAnsi="Gill Sans MT"/>
          <w:b/>
        </w:rPr>
        <w:t>Date of Next Audit:</w:t>
      </w:r>
      <w:r w:rsidR="00A92ED3">
        <w:rPr>
          <w:rFonts w:ascii="Gill Sans MT" w:hAnsi="Gill Sans MT"/>
          <w:b/>
        </w:rPr>
        <w:t xml:space="preserve">   </w:t>
      </w:r>
      <w:r w:rsidR="00A92ED3">
        <w:t>_____________________________</w:t>
      </w:r>
    </w:p>
    <w:p w:rsidR="00A92ED3" w:rsidRDefault="003D2F2C">
      <w:pPr>
        <w:spacing w:line="480" w:lineRule="auto"/>
        <w:ind w:left="992" w:hanging="992"/>
        <w:rPr>
          <w:rFonts w:ascii="Gill Sans MT" w:hAnsi="Gill Sans MT"/>
        </w:rPr>
      </w:pPr>
      <w:r w:rsidRPr="009B0CC0">
        <w:rPr>
          <w:rFonts w:ascii="Gill Sans MT" w:hAnsi="Gill Sans MT"/>
          <w:b/>
        </w:rPr>
        <w:t>Purpose of Next Audit</w:t>
      </w:r>
      <w:r w:rsidRPr="009B0CC0">
        <w:rPr>
          <w:rFonts w:ascii="Gill Sans MT" w:hAnsi="Gill Sans MT"/>
        </w:rPr>
        <w:t>:</w:t>
      </w:r>
      <w:r w:rsidRPr="009B0CC0">
        <w:rPr>
          <w:rFonts w:ascii="Gill Sans MT" w:hAnsi="Gill Sans MT"/>
        </w:rPr>
        <w:tab/>
      </w:r>
      <w:r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Pr="009B0CC0">
        <w:rPr>
          <w:rFonts w:ascii="Gill Sans MT" w:hAnsi="Gill Sans MT"/>
        </w:rPr>
        <w:fldChar w:fldCharType="end"/>
      </w:r>
      <w:r w:rsidRPr="009B0CC0">
        <w:rPr>
          <w:rFonts w:ascii="Gill Sans MT" w:hAnsi="Gill Sans MT"/>
        </w:rPr>
        <w:t xml:space="preserve">  </w:t>
      </w:r>
      <w:r w:rsidRPr="009B0CC0">
        <w:rPr>
          <w:rFonts w:ascii="Gill Sans MT" w:hAnsi="Gill Sans MT"/>
          <w:b/>
        </w:rPr>
        <w:t xml:space="preserve">Ongoing </w:t>
      </w:r>
      <w:r w:rsidR="00C20AC3">
        <w:rPr>
          <w:rFonts w:ascii="Gill Sans MT" w:hAnsi="Gill Sans MT"/>
          <w:b/>
        </w:rPr>
        <w:t>c</w:t>
      </w:r>
      <w:r w:rsidRPr="009B0CC0">
        <w:rPr>
          <w:rFonts w:ascii="Gill Sans MT" w:hAnsi="Gill Sans MT"/>
          <w:b/>
        </w:rPr>
        <w:t xml:space="preserve">ompliance </w:t>
      </w:r>
      <w:r w:rsidR="00C20AC3">
        <w:rPr>
          <w:rFonts w:ascii="Gill Sans MT" w:hAnsi="Gill Sans MT"/>
          <w:b/>
        </w:rPr>
        <w:t>a</w:t>
      </w:r>
      <w:r w:rsidRPr="009B0CC0">
        <w:rPr>
          <w:rFonts w:ascii="Gill Sans MT" w:hAnsi="Gill Sans MT"/>
          <w:b/>
        </w:rPr>
        <w:t>udit</w:t>
      </w:r>
      <w:r w:rsidRPr="009B0CC0">
        <w:rPr>
          <w:rFonts w:ascii="Gill Sans MT" w:hAnsi="Gill Sans MT"/>
        </w:rPr>
        <w:tab/>
      </w:r>
    </w:p>
    <w:p w:rsidR="003D2F2C" w:rsidRPr="009B0CC0" w:rsidRDefault="00A92ED3">
      <w:pPr>
        <w:spacing w:line="480" w:lineRule="auto"/>
        <w:ind w:left="992" w:hanging="992"/>
        <w:rPr>
          <w:rFonts w:ascii="Gill Sans MT" w:hAnsi="Gill Sans MT"/>
          <w:b/>
        </w:rPr>
      </w:pPr>
      <w:r>
        <w:rPr>
          <w:rFonts w:ascii="Gill Sans MT" w:hAnsi="Gill Sans MT"/>
        </w:rPr>
        <w:tab/>
      </w:r>
      <w:r>
        <w:rPr>
          <w:rFonts w:ascii="Gill Sans MT" w:hAnsi="Gill Sans MT"/>
        </w:rPr>
        <w:tab/>
      </w:r>
      <w:r>
        <w:rPr>
          <w:rFonts w:ascii="Gill Sans MT" w:hAnsi="Gill Sans MT"/>
        </w:rPr>
        <w:tab/>
      </w:r>
      <w:r w:rsidR="003D2F2C" w:rsidRPr="009B0CC0">
        <w:rPr>
          <w:rFonts w:ascii="Gill Sans MT" w:hAnsi="Gill Sans MT"/>
        </w:rPr>
        <w:tab/>
      </w:r>
      <w:r w:rsidR="003D2F2C"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="003D2F2C"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="003D2F2C" w:rsidRPr="009B0CC0">
        <w:rPr>
          <w:rFonts w:ascii="Gill Sans MT" w:hAnsi="Gill Sans MT"/>
        </w:rPr>
        <w:fldChar w:fldCharType="end"/>
      </w:r>
      <w:r w:rsidR="003D2F2C" w:rsidRPr="009B0CC0">
        <w:rPr>
          <w:rFonts w:ascii="Gill Sans MT" w:hAnsi="Gill Sans MT"/>
        </w:rPr>
        <w:t xml:space="preserve">  </w:t>
      </w:r>
      <w:r w:rsidR="003D2F2C" w:rsidRPr="009B0CC0">
        <w:rPr>
          <w:rFonts w:ascii="Gill Sans MT" w:hAnsi="Gill Sans MT"/>
          <w:b/>
        </w:rPr>
        <w:t xml:space="preserve">NCR </w:t>
      </w:r>
      <w:r w:rsidR="00C20AC3">
        <w:rPr>
          <w:rFonts w:ascii="Gill Sans MT" w:hAnsi="Gill Sans MT"/>
          <w:b/>
        </w:rPr>
        <w:t>f</w:t>
      </w:r>
      <w:r w:rsidR="003D2F2C" w:rsidRPr="009B0CC0">
        <w:rPr>
          <w:rFonts w:ascii="Gill Sans MT" w:hAnsi="Gill Sans MT"/>
          <w:b/>
        </w:rPr>
        <w:t>ollow-</w:t>
      </w:r>
      <w:r w:rsidR="00C20AC3">
        <w:rPr>
          <w:rFonts w:ascii="Gill Sans MT" w:hAnsi="Gill Sans MT"/>
          <w:b/>
        </w:rPr>
        <w:t>u</w:t>
      </w:r>
      <w:r w:rsidR="003D2F2C" w:rsidRPr="009B0CC0">
        <w:rPr>
          <w:rFonts w:ascii="Gill Sans MT" w:hAnsi="Gill Sans MT"/>
          <w:b/>
        </w:rPr>
        <w:t xml:space="preserve">p </w:t>
      </w:r>
      <w:r w:rsidR="00C20AC3">
        <w:rPr>
          <w:rFonts w:ascii="Gill Sans MT" w:hAnsi="Gill Sans MT"/>
          <w:b/>
        </w:rPr>
        <w:t>a</w:t>
      </w:r>
      <w:r w:rsidR="003D2F2C" w:rsidRPr="009B0CC0">
        <w:rPr>
          <w:rFonts w:ascii="Gill Sans MT" w:hAnsi="Gill Sans MT"/>
          <w:b/>
        </w:rPr>
        <w:t>udit</w:t>
      </w:r>
    </w:p>
    <w:p w:rsidR="003D2F2C" w:rsidRPr="009B0CC0" w:rsidRDefault="003D2F2C" w:rsidP="009B0CC0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rPr>
          <w:rFonts w:ascii="Gill Sans MT" w:hAnsi="Gill Sans MT"/>
        </w:rPr>
      </w:pPr>
    </w:p>
    <w:p w:rsidR="003D2F2C" w:rsidRPr="009B0CC0" w:rsidRDefault="003D2F2C" w:rsidP="009B0CC0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spacing w:line="360" w:lineRule="auto"/>
        <w:rPr>
          <w:rFonts w:ascii="Gill Sans MT" w:hAnsi="Gill Sans MT"/>
          <w:b/>
          <w:sz w:val="28"/>
          <w:szCs w:val="28"/>
        </w:rPr>
      </w:pPr>
      <w:r w:rsidRPr="009B0CC0">
        <w:rPr>
          <w:rFonts w:ascii="Gill Sans MT" w:hAnsi="Gill Sans MT"/>
          <w:b/>
          <w:sz w:val="28"/>
          <w:szCs w:val="28"/>
        </w:rPr>
        <w:t>AUDITOR RECOMMENDATION – NCR FOLLOW-UP AUDIT</w:t>
      </w:r>
    </w:p>
    <w:p w:rsidR="003D2F2C" w:rsidRPr="009B0CC0" w:rsidRDefault="003D2F2C" w:rsidP="009B0CC0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</w:rPr>
      </w:pPr>
      <w:r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Pr="009B0CC0">
        <w:rPr>
          <w:rFonts w:ascii="Gill Sans MT" w:hAnsi="Gill Sans MT"/>
        </w:rPr>
        <w:fldChar w:fldCharType="end"/>
      </w:r>
      <w:r w:rsidRPr="009B0CC0">
        <w:rPr>
          <w:rFonts w:ascii="Gill Sans MT" w:hAnsi="Gill Sans MT"/>
        </w:rPr>
        <w:tab/>
        <w:t>The Consultant,</w:t>
      </w:r>
      <w:r w:rsidR="00CF5D9E">
        <w:rPr>
          <w:rFonts w:ascii="Gill Sans MT" w:hAnsi="Gill Sans MT"/>
        </w:rPr>
        <w:t xml:space="preserve"> </w:t>
      </w:r>
      <w:r w:rsidR="00C20AC3">
        <w:rPr>
          <w:rFonts w:ascii="Gill Sans MT" w:hAnsi="Gill Sans MT"/>
        </w:rPr>
        <w:t>_________________________</w:t>
      </w:r>
      <w:r w:rsidR="00CF5D9E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has demonstrated compliance with all these Consultant Quality Assurance Requirements to a satisfactory standard.</w:t>
      </w:r>
    </w:p>
    <w:p w:rsidR="003D2F2C" w:rsidRPr="0040320B" w:rsidRDefault="003D2F2C" w:rsidP="0040320B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  <w:b/>
          <w:sz w:val="20"/>
          <w:szCs w:val="20"/>
          <w:u w:val="single"/>
        </w:rPr>
      </w:pPr>
      <w:r w:rsidRPr="009B0CC0">
        <w:rPr>
          <w:rFonts w:ascii="Gill Sans MT" w:hAnsi="Gill Sans MT"/>
        </w:rPr>
        <w:tab/>
      </w:r>
      <w:r w:rsidR="007A28E2" w:rsidRPr="009B0CC0">
        <w:rPr>
          <w:rFonts w:ascii="Gill Sans MT" w:hAnsi="Gill Sans MT"/>
          <w:i/>
          <w:color w:val="FF0000"/>
          <w:sz w:val="20"/>
          <w:szCs w:val="20"/>
        </w:rPr>
        <w:t>Immediately forward the Audit Checklist and Report to the Procurement, Risk and Contract Management Branch.</w:t>
      </w:r>
    </w:p>
    <w:p w:rsidR="003D2F2C" w:rsidRPr="009B0CC0" w:rsidRDefault="003D2F2C" w:rsidP="009B0CC0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</w:rPr>
      </w:pPr>
      <w:r w:rsidRPr="009B0CC0">
        <w:rPr>
          <w:rFonts w:ascii="Gill Sans MT" w:hAnsi="Gill Sans MT"/>
        </w:rPr>
        <w:fldChar w:fldCharType="begin">
          <w:ffData>
            <w:name w:val="Check50"/>
            <w:enabled/>
            <w:calcOnExit w:val="0"/>
            <w:checkBox>
              <w:sizeAuto/>
              <w:default w:val="0"/>
            </w:checkBox>
          </w:ffData>
        </w:fldChar>
      </w:r>
      <w:r w:rsidRPr="009B0CC0">
        <w:rPr>
          <w:rFonts w:ascii="Gill Sans MT" w:hAnsi="Gill Sans MT"/>
        </w:rPr>
        <w:instrText xml:space="preserve"> FORMCHECKBOX </w:instrText>
      </w:r>
      <w:r w:rsidR="006C3176">
        <w:rPr>
          <w:rFonts w:ascii="Gill Sans MT" w:hAnsi="Gill Sans MT"/>
        </w:rPr>
      </w:r>
      <w:r w:rsidR="006C3176">
        <w:rPr>
          <w:rFonts w:ascii="Gill Sans MT" w:hAnsi="Gill Sans MT"/>
        </w:rPr>
        <w:fldChar w:fldCharType="separate"/>
      </w:r>
      <w:r w:rsidRPr="009B0CC0">
        <w:rPr>
          <w:rFonts w:ascii="Gill Sans MT" w:hAnsi="Gill Sans MT"/>
        </w:rPr>
        <w:fldChar w:fldCharType="end"/>
      </w:r>
      <w:r w:rsidRPr="009B0CC0">
        <w:rPr>
          <w:rFonts w:ascii="Gill Sans MT" w:hAnsi="Gill Sans MT"/>
        </w:rPr>
        <w:tab/>
        <w:t xml:space="preserve">The Consultant, </w:t>
      </w:r>
      <w:r w:rsidR="00C20AC3">
        <w:rPr>
          <w:rFonts w:ascii="Gill Sans MT" w:hAnsi="Gill Sans MT"/>
        </w:rPr>
        <w:t>_________________________</w:t>
      </w:r>
      <w:r w:rsidR="00CF5D9E">
        <w:rPr>
          <w:rFonts w:ascii="Gill Sans MT" w:hAnsi="Gill Sans MT"/>
        </w:rPr>
        <w:t xml:space="preserve"> </w:t>
      </w:r>
      <w:r w:rsidRPr="009B0CC0">
        <w:rPr>
          <w:rFonts w:ascii="Gill Sans MT" w:hAnsi="Gill Sans MT"/>
        </w:rPr>
        <w:t>has failed to demonstrate compliance with these Consultant Quality Assurance Requirements to a satisfactory standard as outlined in this report.</w:t>
      </w:r>
    </w:p>
    <w:p w:rsidR="00AD6F5A" w:rsidRPr="0040320B" w:rsidRDefault="003D2F2C" w:rsidP="0040320B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spacing w:before="120"/>
        <w:ind w:left="851" w:hanging="851"/>
        <w:rPr>
          <w:rFonts w:ascii="Gill Sans MT" w:hAnsi="Gill Sans MT"/>
          <w:i/>
          <w:color w:val="FF0000"/>
          <w:sz w:val="20"/>
          <w:szCs w:val="20"/>
        </w:rPr>
      </w:pPr>
      <w:r w:rsidRPr="009B0CC0">
        <w:rPr>
          <w:rFonts w:ascii="Gill Sans MT" w:hAnsi="Gill Sans MT"/>
          <w:b/>
        </w:rPr>
        <w:tab/>
      </w:r>
      <w:r w:rsidR="00C24F80" w:rsidRPr="009B0CC0">
        <w:rPr>
          <w:rFonts w:ascii="Gill Sans MT" w:hAnsi="Gill Sans MT"/>
          <w:i/>
          <w:color w:val="FF0000"/>
          <w:sz w:val="20"/>
          <w:szCs w:val="20"/>
        </w:rPr>
        <w:t>Immediately f</w:t>
      </w:r>
      <w:r w:rsidRPr="009B0CC0">
        <w:rPr>
          <w:rFonts w:ascii="Gill Sans MT" w:hAnsi="Gill Sans MT"/>
          <w:i/>
          <w:color w:val="FF0000"/>
          <w:sz w:val="20"/>
          <w:szCs w:val="20"/>
        </w:rPr>
        <w:t xml:space="preserve">orward this Audit Checklist and Report and </w:t>
      </w:r>
      <w:r w:rsidR="00C24F80" w:rsidRPr="009B0CC0">
        <w:rPr>
          <w:rFonts w:ascii="Gill Sans MT" w:hAnsi="Gill Sans MT"/>
          <w:i/>
          <w:color w:val="FF0000"/>
          <w:sz w:val="20"/>
          <w:szCs w:val="20"/>
        </w:rPr>
        <w:t xml:space="preserve">the </w:t>
      </w:r>
      <w:r w:rsidRPr="009B0CC0">
        <w:rPr>
          <w:rFonts w:ascii="Gill Sans MT" w:hAnsi="Gill Sans MT"/>
          <w:i/>
          <w:color w:val="FF0000"/>
          <w:sz w:val="20"/>
          <w:szCs w:val="20"/>
        </w:rPr>
        <w:t xml:space="preserve">NCR Report(s) </w:t>
      </w:r>
      <w:r w:rsidR="00C24F80" w:rsidRPr="009B0CC0">
        <w:rPr>
          <w:rFonts w:ascii="Gill Sans MT" w:hAnsi="Gill Sans MT"/>
          <w:i/>
          <w:color w:val="FF0000"/>
          <w:sz w:val="20"/>
          <w:szCs w:val="20"/>
        </w:rPr>
        <w:t>to the Procurement, Risk and Contract Management Branch</w:t>
      </w:r>
      <w:r w:rsidRPr="009B0CC0">
        <w:rPr>
          <w:rFonts w:ascii="Gill Sans MT" w:hAnsi="Gill Sans MT"/>
          <w:i/>
          <w:color w:val="FF0000"/>
          <w:sz w:val="20"/>
          <w:szCs w:val="20"/>
        </w:rPr>
        <w:t>.</w:t>
      </w:r>
    </w:p>
    <w:p w:rsidR="00C20AC3" w:rsidRPr="00614933" w:rsidRDefault="00CF5D9E" w:rsidP="00614933">
      <w:pPr>
        <w:pBdr>
          <w:top w:val="single" w:sz="4" w:space="1" w:color="auto"/>
          <w:left w:val="single" w:sz="4" w:space="4" w:color="auto"/>
          <w:bottom w:val="single" w:sz="4" w:space="15" w:color="auto"/>
          <w:right w:val="single" w:sz="4" w:space="4" w:color="auto"/>
        </w:pBdr>
        <w:shd w:val="clear" w:color="auto" w:fill="E6E6E6"/>
        <w:ind w:left="992" w:hanging="992"/>
        <w:rPr>
          <w:rFonts w:ascii="Gill Sans MT" w:hAnsi="Gill Sans MT"/>
          <w:b/>
        </w:rPr>
      </w:pPr>
      <w:r>
        <w:rPr>
          <w:rFonts w:ascii="Gill Sans MT" w:hAnsi="Gill Sans MT"/>
          <w:b/>
        </w:rPr>
        <w:t xml:space="preserve">             </w:t>
      </w:r>
      <w:r w:rsidR="003D2F2C" w:rsidRPr="009B0CC0">
        <w:rPr>
          <w:rFonts w:ascii="Gill Sans MT" w:hAnsi="Gill Sans MT"/>
          <w:b/>
        </w:rPr>
        <w:t>Signature of Auditor:</w:t>
      </w:r>
      <w:r w:rsidR="003D2F2C" w:rsidRPr="009B0CC0">
        <w:rPr>
          <w:rFonts w:ascii="Gill Sans MT" w:hAnsi="Gill Sans MT"/>
          <w:b/>
        </w:rPr>
        <w:tab/>
      </w:r>
      <w:r w:rsidR="003D2F2C" w:rsidRPr="009B0CC0">
        <w:rPr>
          <w:rFonts w:ascii="Gill Sans MT" w:hAnsi="Gill Sans MT"/>
          <w:b/>
        </w:rPr>
        <w:tab/>
      </w:r>
      <w:r w:rsidR="003D2F2C" w:rsidRPr="009B0CC0">
        <w:rPr>
          <w:rFonts w:ascii="Gill Sans MT" w:hAnsi="Gill Sans MT"/>
          <w:b/>
        </w:rPr>
        <w:tab/>
      </w:r>
      <w:r w:rsidR="003D2F2C" w:rsidRPr="009B0CC0">
        <w:rPr>
          <w:rFonts w:ascii="Gill Sans MT" w:hAnsi="Gill Sans MT"/>
          <w:b/>
        </w:rPr>
        <w:tab/>
      </w:r>
      <w:r w:rsidR="003D2F2C" w:rsidRPr="009B0CC0">
        <w:rPr>
          <w:rFonts w:ascii="Gill Sans MT" w:hAnsi="Gill Sans MT"/>
          <w:b/>
        </w:rPr>
        <w:tab/>
        <w:t>Date:</w:t>
      </w:r>
    </w:p>
    <w:p w:rsidR="00614933" w:rsidRDefault="003D2F2C" w:rsidP="00614933">
      <w:pPr>
        <w:rPr>
          <w:rFonts w:ascii="Gill Sans MT" w:hAnsi="Gill Sans MT"/>
        </w:rPr>
      </w:pPr>
      <w:r w:rsidRPr="009B0CC0">
        <w:rPr>
          <w:rFonts w:ascii="Gill Sans MT" w:hAnsi="Gill Sans MT"/>
        </w:rPr>
        <w:br w:type="page"/>
      </w:r>
    </w:p>
    <w:p w:rsidR="00614933" w:rsidRDefault="00614933" w:rsidP="00614933">
      <w:pPr>
        <w:rPr>
          <w:rFonts w:ascii="Gill Sans MT" w:hAnsi="Gill Sans MT"/>
          <w:b/>
          <w:color w:val="000000"/>
          <w:sz w:val="28"/>
          <w:szCs w:val="28"/>
        </w:rPr>
      </w:pPr>
    </w:p>
    <w:p w:rsidR="00614933" w:rsidRDefault="00614933" w:rsidP="00614933">
      <w:pPr>
        <w:rPr>
          <w:rFonts w:ascii="Gill Sans MT" w:hAnsi="Gill Sans MT"/>
          <w:b/>
          <w:color w:val="2E74B5"/>
          <w:sz w:val="32"/>
          <w:szCs w:val="28"/>
        </w:rPr>
      </w:pPr>
      <w:r w:rsidRPr="00614933">
        <w:rPr>
          <w:rFonts w:ascii="Gill Sans MT" w:hAnsi="Gill Sans MT"/>
          <w:b/>
          <w:color w:val="4F81BD" w:themeColor="accent1"/>
          <w:sz w:val="32"/>
          <w:szCs w:val="32"/>
        </w:rPr>
        <w:t>1.</w:t>
      </w:r>
      <w:r>
        <w:rPr>
          <w:rFonts w:ascii="Gill Sans MT" w:hAnsi="Gill Sans MT"/>
          <w:b/>
          <w:color w:val="000000"/>
          <w:sz w:val="28"/>
          <w:szCs w:val="28"/>
        </w:rPr>
        <w:tab/>
        <w:t xml:space="preserve"> </w:t>
      </w:r>
      <w:r w:rsidRPr="00614933">
        <w:rPr>
          <w:rFonts w:ascii="Gill Sans MT" w:hAnsi="Gill Sans MT"/>
          <w:b/>
          <w:color w:val="2E74B5"/>
          <w:sz w:val="32"/>
          <w:szCs w:val="28"/>
        </w:rPr>
        <w:t>Context of the Consultant’s Organisation</w:t>
      </w:r>
    </w:p>
    <w:p w:rsidR="00614933" w:rsidRPr="00614933" w:rsidRDefault="00614933" w:rsidP="00614933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9B0CC0" w:rsidRDefault="00614933">
      <w:pPr>
        <w:rPr>
          <w:rFonts w:ascii="Gill Sans MT" w:hAnsi="Gill Sans MT"/>
          <w:b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1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Determining the Scope of the Quality Management System.</w:t>
      </w:r>
    </w:p>
    <w:p w:rsidR="003D2F2C" w:rsidRPr="009B0CC0" w:rsidRDefault="003D2F2C">
      <w:pPr>
        <w:rPr>
          <w:rFonts w:ascii="Gill Sans MT" w:hAnsi="Gill Sans MT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Has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</w:t>
            </w:r>
            <w:r w:rsidR="00CF5D9E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the scope of its</w:t>
            </w:r>
            <w:r w:rsidR="00CF5D9E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Q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uality 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M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anagement 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ystem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 w:rsidRPr="00FA35D2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>
      <w:pPr>
        <w:rPr>
          <w:rFonts w:ascii="Gill Sans MT" w:hAnsi="Gill Sans MT"/>
        </w:rPr>
      </w:pPr>
    </w:p>
    <w:p w:rsidR="003D2F2C" w:rsidRPr="00614933" w:rsidRDefault="00614933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1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Quality Management System and its Processes</w:t>
      </w:r>
    </w:p>
    <w:p w:rsidR="003D2F2C" w:rsidRPr="009B0CC0" w:rsidRDefault="003D2F2C">
      <w:pPr>
        <w:rPr>
          <w:rFonts w:ascii="Gill Sans MT" w:hAnsi="Gill Sans MT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b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Has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established,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="009D53C1">
              <w:rPr>
                <w:rFonts w:ascii="Gill Sans MT" w:hAnsi="Gill Sans MT"/>
                <w:sz w:val="20"/>
                <w:szCs w:val="20"/>
                <w:lang w:eastAsia="en-GB"/>
              </w:rPr>
              <w:t>, implemented and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maintained a </w:t>
            </w:r>
            <w:r w:rsidR="009D53C1">
              <w:rPr>
                <w:rFonts w:ascii="Gill Sans MT" w:hAnsi="Gill Sans MT"/>
                <w:sz w:val="20"/>
                <w:szCs w:val="20"/>
                <w:lang w:eastAsia="en-GB"/>
              </w:rPr>
              <w:t>Quality Management S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ystem in accordance with the requirements in this checklist?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 w:rsidRPr="00FA35D2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>
      <w:pPr>
        <w:rPr>
          <w:rFonts w:ascii="Gill Sans MT" w:hAnsi="Gill Sans MT"/>
        </w:rPr>
      </w:pPr>
    </w:p>
    <w:p w:rsidR="003D2F2C" w:rsidRDefault="00614933">
      <w:pPr>
        <w:rPr>
          <w:rFonts w:ascii="Gill Sans MT" w:hAnsi="Gill Sans MT"/>
          <w:b/>
          <w:color w:val="2E74B5"/>
          <w:sz w:val="32"/>
          <w:szCs w:val="28"/>
        </w:rPr>
      </w:pPr>
      <w:r w:rsidRPr="00614933">
        <w:rPr>
          <w:rFonts w:ascii="Gill Sans MT" w:hAnsi="Gill Sans MT"/>
          <w:b/>
          <w:color w:val="2E74B5"/>
          <w:sz w:val="32"/>
          <w:szCs w:val="28"/>
        </w:rPr>
        <w:t>2</w:t>
      </w:r>
      <w:r w:rsidR="003D2F2C" w:rsidRPr="00614933">
        <w:rPr>
          <w:rFonts w:ascii="Gill Sans MT" w:hAnsi="Gill Sans MT"/>
          <w:b/>
          <w:color w:val="2E74B5"/>
          <w:sz w:val="32"/>
          <w:szCs w:val="28"/>
        </w:rPr>
        <w:tab/>
      </w:r>
      <w:r>
        <w:rPr>
          <w:rFonts w:ascii="Gill Sans MT" w:hAnsi="Gill Sans MT"/>
          <w:b/>
          <w:color w:val="2E74B5"/>
          <w:sz w:val="32"/>
          <w:szCs w:val="28"/>
        </w:rPr>
        <w:t>Leadership</w:t>
      </w:r>
    </w:p>
    <w:p w:rsidR="00614933" w:rsidRPr="0040320B" w:rsidRDefault="00614933">
      <w:pPr>
        <w:rPr>
          <w:rFonts w:ascii="Gill Sans MT" w:hAnsi="Gill Sans MT"/>
          <w:b/>
          <w:color w:val="2E74B5"/>
          <w:sz w:val="28"/>
          <w:szCs w:val="28"/>
        </w:rPr>
      </w:pPr>
    </w:p>
    <w:p w:rsidR="003D2F2C" w:rsidRPr="00614933" w:rsidRDefault="00614933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2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Client Focus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997D62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 xml:space="preserve">Evidence </w:t>
            </w:r>
            <w:r w:rsidR="003D2F2C" w:rsidRPr="009B0CC0">
              <w:rPr>
                <w:rFonts w:ascii="Gill Sans MT" w:hAnsi="Gill Sans MT"/>
                <w:b/>
                <w:sz w:val="20"/>
                <w:szCs w:val="20"/>
              </w:rPr>
              <w:t>/ Comments / Audit Trails</w:t>
            </w:r>
          </w:p>
        </w:tc>
      </w:tr>
      <w:tr w:rsidR="003D2F2C" w:rsidRPr="00FA35D2" w:rsidTr="009B0CC0">
        <w:trPr>
          <w:trHeight w:val="2552"/>
        </w:trPr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Has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senior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management demonstrated leadership and </w:t>
            </w:r>
            <w:r w:rsidR="00CF5D9E">
              <w:rPr>
                <w:rFonts w:ascii="Gill Sans MT" w:hAnsi="Gill Sans MT"/>
                <w:sz w:val="20"/>
                <w:szCs w:val="20"/>
                <w:lang w:eastAsia="en-GB"/>
              </w:rPr>
              <w:t>c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ommitment with respect to client focus by ensuring that:</w:t>
            </w:r>
          </w:p>
          <w:p w:rsidR="003D2F2C" w:rsidRPr="009B0CC0" w:rsidRDefault="00B02F8C" w:rsidP="00CF5D9E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4" w:hanging="284"/>
              <w:jc w:val="left"/>
              <w:rPr>
                <w:rFonts w:ascii="Gill Sans MT" w:hAnsi="Gill Sans MT"/>
                <w:b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c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lient and applicable statutory and regulatory requirements are determined,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understood and consistently met for each project?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rPr>
          <w:trHeight w:val="1823"/>
        </w:trPr>
        <w:tc>
          <w:tcPr>
            <w:tcW w:w="3114" w:type="dxa"/>
            <w:shd w:val="clear" w:color="auto" w:fill="auto"/>
          </w:tcPr>
          <w:p w:rsidR="003D2F2C" w:rsidRPr="009B0CC0" w:rsidRDefault="00B02F8C" w:rsidP="00CF5D9E">
            <w:pPr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t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he risks and opportunities that can affect conformity of 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>the consultant organisation’s</w:t>
            </w:r>
            <w:r w:rsidR="003D2F2C" w:rsidRPr="009B0CC0">
              <w:rPr>
                <w:rFonts w:ascii="Gill Sans MT" w:hAnsi="Gill Sans MT"/>
                <w:color w:val="FF0000"/>
                <w:sz w:val="20"/>
                <w:szCs w:val="20"/>
                <w:lang w:eastAsia="en-GB"/>
              </w:rPr>
              <w:t xml:space="preserve"> 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services and the ability to enhance client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satisfaction are determined and addressed for each project?</w:t>
            </w:r>
            <w:r w:rsidR="001005F1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and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B02F8C" w:rsidP="0040320B">
            <w:pPr>
              <w:pageBreakBefore/>
              <w:numPr>
                <w:ilvl w:val="0"/>
                <w:numId w:val="72"/>
              </w:numPr>
              <w:autoSpaceDE w:val="0"/>
              <w:autoSpaceDN w:val="0"/>
              <w:adjustRightInd w:val="0"/>
              <w:spacing w:before="80" w:after="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lastRenderedPageBreak/>
              <w:t>t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he focus on enhancing client satisfaction is maintained?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614933" w:rsidRDefault="003D2F2C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3D2F2C" w:rsidRPr="00614933" w:rsidRDefault="00614933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2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614933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Quality Policy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8"/>
        <w:gridCol w:w="2304"/>
        <w:gridCol w:w="3966"/>
      </w:tblGrid>
      <w:tr w:rsidR="003D2F2C" w:rsidRPr="00AF1619" w:rsidTr="00614933">
        <w:tc>
          <w:tcPr>
            <w:tcW w:w="307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30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997D62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078" w:type="dxa"/>
            <w:shd w:val="clear" w:color="auto" w:fill="auto"/>
          </w:tcPr>
          <w:p w:rsidR="003D2F2C" w:rsidRPr="009B0CC0" w:rsidRDefault="003D2F2C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Has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senior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management </w:t>
            </w:r>
            <w:r w:rsidRPr="009B0CC0">
              <w:rPr>
                <w:rFonts w:ascii="Gill Sans MT" w:hAnsi="Gill Sans MT"/>
                <w:b/>
                <w:sz w:val="20"/>
                <w:szCs w:val="20"/>
                <w:lang w:eastAsia="en-GB"/>
              </w:rPr>
              <w:t>documented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, implemented, and maintained a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Quality Policy that is appropriate to </w:t>
            </w:r>
            <w:r w:rsidR="00B02F8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and aligns with</w:t>
            </w:r>
            <w:r w:rsidR="008368FC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</w:t>
            </w:r>
            <w:r w:rsidR="00B02F8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the consultant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</w:t>
            </w:r>
            <w:r w:rsidR="00D178CA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strategic direction?</w:t>
            </w:r>
          </w:p>
        </w:tc>
        <w:tc>
          <w:tcPr>
            <w:tcW w:w="2304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078" w:type="dxa"/>
            <w:shd w:val="clear" w:color="auto" w:fill="auto"/>
          </w:tcPr>
          <w:p w:rsidR="003D2F2C" w:rsidRPr="009B0CC0" w:rsidRDefault="003D2F2C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Does the</w:t>
            </w:r>
            <w:r w:rsidR="008368FC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Quality 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Policy:</w:t>
            </w:r>
          </w:p>
          <w:p w:rsidR="003D2F2C" w:rsidRPr="009B0CC0" w:rsidRDefault="00B02F8C" w:rsidP="00CF5D9E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i</w:t>
            </w:r>
            <w:proofErr w:type="spellEnd"/>
            <w:r>
              <w:rPr>
                <w:rFonts w:ascii="Gill Sans MT" w:hAnsi="Gill Sans MT"/>
                <w:sz w:val="20"/>
                <w:szCs w:val="20"/>
                <w:lang w:eastAsia="en-GB"/>
              </w:rPr>
              <w:t>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  <w:t>p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rovide a framework for its stated goals / objectives?</w:t>
            </w:r>
            <w:r w:rsidR="001005F1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and</w:t>
            </w:r>
          </w:p>
          <w:p w:rsidR="003D2F2C" w:rsidRPr="009B0CC0" w:rsidRDefault="00B02F8C" w:rsidP="00CF5D9E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ii)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  <w:t>i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nclude a commitment to satisfy applicable requirements and to continually improve the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Quality M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anagement </w:t>
            </w:r>
            <w:r w:rsidR="007B38A4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ystem?</w:t>
            </w:r>
          </w:p>
        </w:tc>
        <w:tc>
          <w:tcPr>
            <w:tcW w:w="2304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078" w:type="dxa"/>
            <w:shd w:val="clear" w:color="auto" w:fill="auto"/>
          </w:tcPr>
          <w:p w:rsidR="003D2F2C" w:rsidRPr="009B0CC0" w:rsidRDefault="003D2F2C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Is the </w:t>
            </w:r>
            <w:r w:rsidR="008368FC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Quality 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Policy:</w:t>
            </w:r>
          </w:p>
          <w:p w:rsidR="003D2F2C" w:rsidRPr="009B0CC0" w:rsidRDefault="00B02F8C" w:rsidP="00CF5D9E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ill Sans MT" w:hAnsi="Gill Sans MT"/>
                <w:sz w:val="20"/>
                <w:szCs w:val="20"/>
                <w:lang w:eastAsia="en-GB"/>
              </w:rPr>
              <w:t>i</w:t>
            </w:r>
            <w:proofErr w:type="spellEnd"/>
            <w:r>
              <w:rPr>
                <w:rFonts w:ascii="Gill Sans MT" w:hAnsi="Gill Sans MT"/>
                <w:sz w:val="20"/>
                <w:szCs w:val="20"/>
                <w:lang w:eastAsia="en-GB"/>
              </w:rPr>
              <w:t>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  <w:t>c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ommunicated to all </w:t>
            </w:r>
            <w:r w:rsidR="00CF5D9E">
              <w:rPr>
                <w:rFonts w:ascii="Gill Sans MT" w:hAnsi="Gill Sans MT"/>
                <w:sz w:val="20"/>
                <w:szCs w:val="20"/>
                <w:lang w:eastAsia="en-GB"/>
              </w:rPr>
              <w:t>e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mployees? How?</w:t>
            </w:r>
            <w:r w:rsidR="001005F1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and</w:t>
            </w:r>
          </w:p>
          <w:p w:rsidR="003D2F2C" w:rsidRPr="009B0CC0" w:rsidRDefault="00B02F8C" w:rsidP="00CF5D9E">
            <w:pPr>
              <w:autoSpaceDE w:val="0"/>
              <w:autoSpaceDN w:val="0"/>
              <w:adjustRightInd w:val="0"/>
              <w:spacing w:before="80"/>
              <w:ind w:left="284" w:hanging="284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ii)</w:t>
            </w:r>
            <w:r>
              <w:rPr>
                <w:rFonts w:ascii="Gill Sans MT" w:hAnsi="Gill Sans MT"/>
                <w:sz w:val="20"/>
                <w:szCs w:val="20"/>
                <w:lang w:eastAsia="en-GB"/>
              </w:rPr>
              <w:tab/>
              <w:t>a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vailable to interested parties as appropriate?</w:t>
            </w:r>
          </w:p>
        </w:tc>
        <w:tc>
          <w:tcPr>
            <w:tcW w:w="2304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>
      <w:pPr>
        <w:rPr>
          <w:rFonts w:ascii="Gill Sans MT" w:hAnsi="Gill Sans MT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2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.3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Organi</w:t>
      </w:r>
      <w:r w:rsidR="009D53C1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s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ational Roles, Responsibilities, and Authorities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rPr>
          <w:trHeight w:val="2060"/>
        </w:trPr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How has </w:t>
            </w:r>
            <w:r w:rsidR="007B38A4">
              <w:rPr>
                <w:rFonts w:ascii="Gill Sans MT" w:hAnsi="Gill Sans MT"/>
                <w:sz w:val="20"/>
                <w:szCs w:val="20"/>
              </w:rPr>
              <w:t>senior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management</w:t>
            </w:r>
            <w:r w:rsidR="00B02F8C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ensured that the responsibilities and authorities for relevant roles are assigned,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B02F8C">
              <w:rPr>
                <w:rFonts w:ascii="Gill Sans MT" w:hAnsi="Gill Sans MT"/>
                <w:color w:val="auto"/>
                <w:sz w:val="20"/>
                <w:szCs w:val="20"/>
              </w:rPr>
              <w:t>, communicated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and understood </w:t>
            </w:r>
            <w:r w:rsidR="00A436D0">
              <w:rPr>
                <w:rFonts w:ascii="Gill Sans MT" w:hAnsi="Gill Sans MT"/>
                <w:color w:val="auto"/>
                <w:sz w:val="20"/>
                <w:szCs w:val="20"/>
              </w:rPr>
              <w:t xml:space="preserve">within the contractor’s organisation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for each project?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Pr="009B0CC0" w:rsidRDefault="0040320B">
      <w:pPr>
        <w:rPr>
          <w:rFonts w:ascii="Gill Sans MT" w:hAnsi="Gill Sans MT"/>
        </w:rPr>
      </w:pPr>
    </w:p>
    <w:p w:rsidR="003D2F2C" w:rsidRDefault="0040320B">
      <w:pPr>
        <w:rPr>
          <w:rFonts w:ascii="Gill Sans MT" w:hAnsi="Gill Sans MT"/>
          <w:b/>
          <w:color w:val="2E74B5"/>
          <w:sz w:val="32"/>
          <w:szCs w:val="28"/>
        </w:rPr>
      </w:pPr>
      <w:r>
        <w:rPr>
          <w:rFonts w:ascii="Gill Sans MT" w:hAnsi="Gill Sans MT"/>
          <w:b/>
          <w:color w:val="2E74B5"/>
          <w:sz w:val="32"/>
          <w:szCs w:val="28"/>
        </w:rPr>
        <w:lastRenderedPageBreak/>
        <w:t>3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ab/>
      </w:r>
      <w:r>
        <w:rPr>
          <w:rFonts w:ascii="Gill Sans MT" w:hAnsi="Gill Sans MT"/>
          <w:b/>
          <w:color w:val="2E74B5"/>
          <w:sz w:val="32"/>
          <w:szCs w:val="28"/>
        </w:rPr>
        <w:t>Planning</w:t>
      </w:r>
    </w:p>
    <w:p w:rsidR="0040320B" w:rsidRPr="0040320B" w:rsidRDefault="0040320B">
      <w:pPr>
        <w:rPr>
          <w:rFonts w:ascii="Gill Sans MT" w:hAnsi="Gill Sans MT"/>
          <w:b/>
          <w:color w:val="2E74B5"/>
          <w:sz w:val="28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3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Actions to address </w:t>
      </w:r>
      <w:r w:rsidR="00AE5B2A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Project 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Risks and Opportunities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631DA8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A436D0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H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as the 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consultant’s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organi</w:t>
            </w:r>
            <w:r w:rsidR="009D53C1" w:rsidRPr="009B0CC0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ation determined the risks and opportunities relating to each project?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A436D0" w:rsidP="00CF5D9E">
            <w:pPr>
              <w:autoSpaceDE w:val="0"/>
              <w:autoSpaceDN w:val="0"/>
              <w:adjustRightInd w:val="0"/>
              <w:spacing w:before="8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sz w:val="20"/>
                <w:szCs w:val="20"/>
                <w:lang w:eastAsia="en-GB"/>
              </w:rPr>
              <w:t>W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hat method(s) has the </w:t>
            </w:r>
            <w:r w:rsidR="008D20A3"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consultant’s 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organi</w:t>
            </w:r>
            <w:r w:rsidR="009D53C1" w:rsidRPr="00A436D0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sz w:val="20"/>
                <w:szCs w:val="20"/>
                <w:lang w:eastAsia="en-GB"/>
              </w:rPr>
              <w:t>ation used to plan actions to control these risks and opportunities?</w:t>
            </w:r>
            <w:r w:rsidR="001005F1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AE5B2A" w:rsidRDefault="00AE5B2A">
      <w:pPr>
        <w:rPr>
          <w:rFonts w:ascii="Gill Sans MT" w:hAnsi="Gill Sans MT"/>
          <w:b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3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Quality / Project Objectives and </w:t>
      </w:r>
      <w:r w:rsidR="003A5DE3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Planning to A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chieve </w:t>
      </w:r>
      <w:r w:rsidR="003A5DE3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T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hem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Has the </w:t>
            </w:r>
            <w:r w:rsidR="00E220CE">
              <w:rPr>
                <w:rFonts w:ascii="Gill Sans MT" w:hAnsi="Gill Sans MT"/>
                <w:color w:val="auto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established and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3A5DE3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q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uality</w:t>
            </w:r>
            <w:r w:rsidR="00E220CE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E220CE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A5DE3" w:rsidRPr="009B0CC0"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roject </w:t>
            </w:r>
            <w:r w:rsidR="003A5DE3" w:rsidRPr="009B0CC0"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bjectives that are consistent with the Quality Policy? </w:t>
            </w:r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ie</w:t>
            </w:r>
            <w:proofErr w:type="spellEnd"/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“SMART”).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How has the </w:t>
            </w:r>
            <w:r w:rsidR="00E220CE">
              <w:rPr>
                <w:rFonts w:ascii="Gill Sans MT" w:hAnsi="Gill Sans MT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</w:rPr>
              <w:t>ation determined:</w:t>
            </w:r>
          </w:p>
          <w:p w:rsidR="003D2F2C" w:rsidRPr="009B0CC0" w:rsidRDefault="003D2F2C" w:rsidP="00CF5D9E">
            <w:pPr>
              <w:numPr>
                <w:ilvl w:val="0"/>
                <w:numId w:val="79"/>
              </w:numPr>
              <w:spacing w:before="60" w:after="60" w:line="240" w:lineRule="auto"/>
              <w:ind w:left="313" w:hanging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What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done?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(S)</w:t>
            </w:r>
            <w:r w:rsidR="00E220CE">
              <w:rPr>
                <w:rFonts w:ascii="Gill Sans MT" w:hAnsi="Gill Sans MT"/>
                <w:b/>
                <w:color w:val="auto"/>
                <w:sz w:val="20"/>
                <w:szCs w:val="20"/>
              </w:rPr>
              <w:t>;</w:t>
            </w:r>
          </w:p>
          <w:p w:rsidR="003D2F2C" w:rsidRPr="009B0CC0" w:rsidRDefault="003D2F2C" w:rsidP="00CF5D9E">
            <w:pPr>
              <w:numPr>
                <w:ilvl w:val="0"/>
                <w:numId w:val="79"/>
              </w:numPr>
              <w:spacing w:before="60" w:after="60" w:line="240" w:lineRule="auto"/>
              <w:ind w:left="313" w:hanging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How the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results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evaluated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?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(M)</w:t>
            </w:r>
            <w:r w:rsidR="00E220CE">
              <w:rPr>
                <w:rFonts w:ascii="Gill Sans MT" w:hAnsi="Gill Sans MT"/>
                <w:b/>
                <w:color w:val="auto"/>
                <w:sz w:val="20"/>
                <w:szCs w:val="20"/>
              </w:rPr>
              <w:t>;</w:t>
            </w:r>
          </w:p>
          <w:p w:rsidR="003D2F2C" w:rsidRPr="009B0CC0" w:rsidRDefault="003D2F2C" w:rsidP="00CF5D9E">
            <w:pPr>
              <w:numPr>
                <w:ilvl w:val="0"/>
                <w:numId w:val="79"/>
              </w:numPr>
              <w:spacing w:before="60" w:after="60" w:line="240" w:lineRule="auto"/>
              <w:ind w:left="313" w:hanging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Who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responsible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?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(A)</w:t>
            </w:r>
            <w:r w:rsidR="00E220CE">
              <w:rPr>
                <w:rFonts w:ascii="Gill Sans MT" w:hAnsi="Gill Sans MT"/>
                <w:b/>
                <w:color w:val="auto"/>
                <w:sz w:val="20"/>
                <w:szCs w:val="20"/>
              </w:rPr>
              <w:t>;</w:t>
            </w:r>
          </w:p>
          <w:p w:rsidR="003D2F2C" w:rsidRPr="009B0CC0" w:rsidRDefault="003D2F2C" w:rsidP="00CF5D9E">
            <w:pPr>
              <w:numPr>
                <w:ilvl w:val="0"/>
                <w:numId w:val="79"/>
              </w:numPr>
              <w:spacing w:before="60" w:after="60" w:line="240" w:lineRule="auto"/>
              <w:ind w:left="313" w:hanging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What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resources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will be required?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(R)</w:t>
            </w:r>
            <w:r w:rsidR="00E220CE">
              <w:rPr>
                <w:rFonts w:ascii="Gill Sans MT" w:hAnsi="Gill Sans MT"/>
                <w:b/>
                <w:color w:val="auto"/>
                <w:sz w:val="20"/>
                <w:szCs w:val="20"/>
              </w:rPr>
              <w:t xml:space="preserve">; </w:t>
            </w:r>
            <w:r w:rsidR="00E220CE" w:rsidRPr="009B0CC0">
              <w:rPr>
                <w:rFonts w:ascii="Gill Sans MT" w:hAnsi="Gill Sans MT"/>
                <w:color w:val="auto"/>
                <w:sz w:val="20"/>
                <w:szCs w:val="20"/>
              </w:rPr>
              <w:t>and</w:t>
            </w:r>
          </w:p>
          <w:p w:rsidR="003D2F2C" w:rsidRPr="009B0CC0" w:rsidRDefault="003D2F2C" w:rsidP="00CF5D9E">
            <w:pPr>
              <w:numPr>
                <w:ilvl w:val="0"/>
                <w:numId w:val="79"/>
              </w:numPr>
              <w:spacing w:before="60" w:after="60" w:line="240" w:lineRule="auto"/>
              <w:ind w:left="313" w:hanging="284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When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each will be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completed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?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(T)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40320B" w:rsidRDefault="003D2F2C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Default="0040320B">
      <w:pPr>
        <w:rPr>
          <w:rFonts w:ascii="Gill Sans MT" w:hAnsi="Gill Sans MT"/>
          <w:b/>
          <w:color w:val="2E74B5"/>
          <w:sz w:val="32"/>
          <w:szCs w:val="28"/>
        </w:rPr>
      </w:pPr>
      <w:r w:rsidRPr="0040320B">
        <w:rPr>
          <w:rFonts w:ascii="Gill Sans MT" w:hAnsi="Gill Sans MT"/>
          <w:b/>
          <w:color w:val="2E74B5"/>
          <w:sz w:val="32"/>
          <w:szCs w:val="28"/>
        </w:rPr>
        <w:t>4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ab/>
        <w:t>Support and Resources</w:t>
      </w:r>
    </w:p>
    <w:p w:rsidR="0040320B" w:rsidRPr="0040320B" w:rsidRDefault="0040320B">
      <w:pPr>
        <w:rPr>
          <w:rFonts w:ascii="Gill Sans MT" w:hAnsi="Gill Sans MT"/>
          <w:b/>
          <w:color w:val="2E74B5"/>
          <w:sz w:val="28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People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Has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determined and provided the 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person</w:t>
            </w:r>
            <w:r w:rsidR="00022B02">
              <w:rPr>
                <w:rFonts w:ascii="Gill Sans MT" w:hAnsi="Gill Sans MT"/>
                <w:sz w:val="20"/>
                <w:szCs w:val="20"/>
                <w:lang w:eastAsia="en-GB"/>
              </w:rPr>
              <w:t>nel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 necessary for the e</w:t>
            </w:r>
            <w:r w:rsidR="003A5DE3">
              <w:rPr>
                <w:rFonts w:ascii="Gill Sans MT" w:hAnsi="Gill Sans MT"/>
                <w:sz w:val="20"/>
                <w:szCs w:val="20"/>
                <w:lang w:eastAsia="en-GB"/>
              </w:rPr>
              <w:t>ffective implementation of its Quality</w:t>
            </w:r>
            <w:r w:rsidR="00344859">
              <w:rPr>
                <w:rFonts w:ascii="Gill Sans MT" w:hAnsi="Gill Sans MT"/>
                <w:sz w:val="20"/>
                <w:szCs w:val="20"/>
                <w:lang w:eastAsia="en-GB"/>
              </w:rPr>
              <w:t> </w:t>
            </w:r>
            <w:r w:rsidR="003A5DE3">
              <w:rPr>
                <w:rFonts w:ascii="Gill Sans MT" w:hAnsi="Gill Sans MT"/>
                <w:sz w:val="20"/>
                <w:szCs w:val="20"/>
                <w:lang w:eastAsia="en-GB"/>
              </w:rPr>
              <w:t>M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anagement </w:t>
            </w:r>
            <w:r w:rsidR="003A5DE3">
              <w:rPr>
                <w:rFonts w:ascii="Gill Sans MT" w:hAnsi="Gill Sans MT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ystem and for the operation and control of its pro</w:t>
            </w:r>
            <w:r w:rsidR="00344859">
              <w:rPr>
                <w:rFonts w:ascii="Gill Sans MT" w:hAnsi="Gill Sans MT"/>
                <w:sz w:val="20"/>
                <w:szCs w:val="20"/>
                <w:lang w:eastAsia="en-GB"/>
              </w:rPr>
              <w:t>jects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 xml:space="preserve">? </w:t>
            </w:r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(Describe).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>
      <w:pPr>
        <w:rPr>
          <w:rFonts w:ascii="Gill Sans MT" w:hAnsi="Gill Sans MT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Competence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631DA8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Has the </w:t>
            </w:r>
            <w:r w:rsidR="00B25650">
              <w:rPr>
                <w:rFonts w:ascii="Gill Sans MT" w:hAnsi="Gill Sans MT"/>
                <w:sz w:val="20"/>
                <w:szCs w:val="20"/>
              </w:rPr>
              <w:t xml:space="preserve">consultant’s </w:t>
            </w:r>
            <w:r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</w:rPr>
              <w:t>ation:</w:t>
            </w:r>
          </w:p>
          <w:p w:rsidR="003D2F2C" w:rsidRPr="009B0CC0" w:rsidRDefault="00B25650" w:rsidP="00CF5D9E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d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etermined the necessary competence for personnel performing work affecting </w:t>
            </w:r>
            <w:r w:rsidR="00795BD4">
              <w:rPr>
                <w:rFonts w:ascii="Gill Sans MT" w:hAnsi="Gill Sans MT"/>
                <w:sz w:val="20"/>
                <w:szCs w:val="20"/>
              </w:rPr>
              <w:t xml:space="preserve">project 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quality?</w:t>
            </w:r>
            <w:r w:rsidR="001005F1">
              <w:rPr>
                <w:rFonts w:ascii="Gill Sans MT" w:hAnsi="Gill Sans MT"/>
                <w:sz w:val="20"/>
                <w:szCs w:val="20"/>
              </w:rPr>
              <w:t xml:space="preserve"> and</w:t>
            </w:r>
          </w:p>
          <w:p w:rsidR="003D2F2C" w:rsidRPr="009B0CC0" w:rsidRDefault="00267330" w:rsidP="00CF5D9E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p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rovided training or taken other actions to satisfy these needs?</w:t>
            </w:r>
          </w:p>
          <w:p w:rsidR="003D2F2C" w:rsidRPr="009B0CC0" w:rsidRDefault="00267330" w:rsidP="00CF5D9E">
            <w:pPr>
              <w:numPr>
                <w:ilvl w:val="0"/>
                <w:numId w:val="80"/>
              </w:numPr>
              <w:spacing w:before="60" w:after="60" w:line="240" w:lineRule="auto"/>
              <w:ind w:left="284" w:hanging="349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r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etained </w:t>
            </w:r>
            <w:r w:rsidR="003D2F2C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records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of </w:t>
            </w:r>
            <w:r w:rsidR="00B25650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personnel’s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qualifications, skills, and experience?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eg</w:t>
            </w:r>
            <w:proofErr w:type="spellEnd"/>
            <w:r w:rsidR="00795BD4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, CPD records, training records, recruitment and induction programs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, </w:t>
            </w:r>
            <w:proofErr w:type="spellStart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etc</w:t>
            </w:r>
            <w:proofErr w:type="spellEnd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)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 w:rsidP="00CF5D9E">
      <w:pPr>
        <w:jc w:val="left"/>
        <w:rPr>
          <w:rFonts w:ascii="Gill Sans MT" w:hAnsi="Gill Sans MT"/>
        </w:rPr>
      </w:pPr>
    </w:p>
    <w:p w:rsidR="003D2F2C" w:rsidRPr="0040320B" w:rsidRDefault="0040320B" w:rsidP="00CF5D9E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.3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Communication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Has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determined the internal and external communications relevant to its </w:t>
            </w:r>
            <w:r w:rsidR="00795BD4" w:rsidRPr="009B0CC0">
              <w:rPr>
                <w:rFonts w:ascii="Gill Sans MT" w:hAnsi="Gill Sans MT"/>
                <w:color w:val="auto"/>
                <w:sz w:val="20"/>
                <w:szCs w:val="20"/>
              </w:rPr>
              <w:t>Quality Ma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nagement </w:t>
            </w:r>
            <w:r w:rsidR="00795BD4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ystem and </w:t>
            </w:r>
            <w:r w:rsidR="00795BD4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each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project?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2. Does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the </w:t>
            </w:r>
            <w:r w:rsidR="00797C01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organisation</w:t>
            </w:r>
            <w:r w:rsidR="00797C01" w:rsidRPr="009B0CC0">
              <w:rPr>
                <w:rFonts w:ascii="Gill Sans MT" w:hAnsi="Gill Sans MT"/>
                <w:color w:val="auto"/>
                <w:sz w:val="20"/>
                <w:szCs w:val="20"/>
              </w:rPr>
              <w:t>’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s communication include:</w:t>
            </w:r>
          </w:p>
          <w:p w:rsidR="003D2F2C" w:rsidRPr="009B0CC0" w:rsidRDefault="00267330" w:rsidP="00CF5D9E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roviding information relating to its services?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eg</w:t>
            </w:r>
            <w:proofErr w:type="spellEnd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, website)</w:t>
            </w:r>
          </w:p>
          <w:p w:rsidR="003D2F2C" w:rsidRPr="009B0CC0" w:rsidRDefault="00267330" w:rsidP="00CF5D9E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</w:rPr>
              <w:t>h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andling enquiries, tenders, contracts, or commissions, including </w:t>
            </w:r>
            <w:r w:rsidR="007E01CB" w:rsidRPr="009B0CC0">
              <w:rPr>
                <w:rFonts w:ascii="Gill Sans MT" w:hAnsi="Gill Sans MT"/>
                <w:color w:val="auto"/>
                <w:sz w:val="20"/>
                <w:szCs w:val="20"/>
              </w:rPr>
              <w:t>changes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  <w:p w:rsidR="003D2F2C" w:rsidRPr="009B0CC0" w:rsidRDefault="00267330" w:rsidP="00CF5D9E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btaining feedback relating to its services from clients?</w:t>
            </w:r>
            <w:r w:rsidR="001005F1">
              <w:rPr>
                <w:rFonts w:ascii="Gill Sans MT" w:hAnsi="Gill Sans MT"/>
                <w:color w:val="auto"/>
                <w:sz w:val="20"/>
                <w:szCs w:val="20"/>
              </w:rPr>
              <w:t xml:space="preserve"> and</w:t>
            </w:r>
          </w:p>
          <w:p w:rsidR="003D2F2C" w:rsidRPr="009B0CC0" w:rsidRDefault="00267330" w:rsidP="00CF5D9E">
            <w:pPr>
              <w:numPr>
                <w:ilvl w:val="0"/>
                <w:numId w:val="85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</w:rPr>
              <w:t>h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andling and controlling documented information provided by the client, consultant, sub-consultant, contractor, </w:t>
            </w:r>
            <w:proofErr w:type="spellStart"/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etc</w:t>
            </w:r>
            <w:proofErr w:type="spellEnd"/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>
      <w:pPr>
        <w:rPr>
          <w:rFonts w:ascii="Gill Sans MT" w:hAnsi="Gill Sans MT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 xml:space="preserve">Control of Documented Information </w:t>
      </w:r>
      <w:r w:rsidR="007E01CB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Including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 xml:space="preserve"> Records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Is the </w:t>
            </w:r>
            <w:r w:rsidRPr="009B0CC0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7E01CB" w:rsidRPr="00F67796">
              <w:rPr>
                <w:rFonts w:ascii="Gill Sans MT" w:hAnsi="Gill Sans MT"/>
                <w:sz w:val="20"/>
                <w:szCs w:val="20"/>
              </w:rPr>
              <w:t>required by the</w:t>
            </w:r>
            <w:r w:rsidR="00CF5D9E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664E9F" w:rsidRPr="009B0CC0">
              <w:rPr>
                <w:rFonts w:ascii="Gill Sans MT" w:hAnsi="Gill Sans MT"/>
                <w:sz w:val="20"/>
                <w:szCs w:val="20"/>
              </w:rPr>
              <w:t>consultant organisation’s</w:t>
            </w:r>
            <w:r w:rsidR="00CF5D9E">
              <w:rPr>
                <w:rFonts w:ascii="Gill Sans MT" w:hAnsi="Gill Sans MT"/>
                <w:sz w:val="20"/>
                <w:szCs w:val="20"/>
              </w:rPr>
              <w:t xml:space="preserve"> Qu</w:t>
            </w:r>
            <w:r w:rsidR="007E01CB" w:rsidRPr="00F67796">
              <w:rPr>
                <w:rFonts w:ascii="Gill Sans MT" w:hAnsi="Gill Sans MT"/>
                <w:sz w:val="20"/>
                <w:szCs w:val="20"/>
              </w:rPr>
              <w:t>ality</w:t>
            </w:r>
            <w:r w:rsidR="00922F63">
              <w:rPr>
                <w:rFonts w:ascii="Gill Sans MT" w:hAnsi="Gill Sans MT"/>
                <w:sz w:val="20"/>
                <w:szCs w:val="20"/>
              </w:rPr>
              <w:t> </w:t>
            </w:r>
            <w:r w:rsidR="007E01CB" w:rsidRPr="00F67796">
              <w:rPr>
                <w:rFonts w:ascii="Gill Sans MT" w:hAnsi="Gill Sans MT"/>
                <w:sz w:val="20"/>
                <w:szCs w:val="20"/>
              </w:rPr>
              <w:t>Management</w:t>
            </w:r>
            <w:r w:rsidR="00922F63">
              <w:rPr>
                <w:rFonts w:ascii="Gill Sans MT" w:hAnsi="Gill Sans MT"/>
                <w:sz w:val="20"/>
                <w:szCs w:val="20"/>
              </w:rPr>
              <w:t> S</w:t>
            </w:r>
            <w:r w:rsidR="007E01CB" w:rsidRPr="00F67796">
              <w:rPr>
                <w:rFonts w:ascii="Gill Sans MT" w:hAnsi="Gill Sans MT"/>
                <w:sz w:val="20"/>
                <w:szCs w:val="20"/>
              </w:rPr>
              <w:t xml:space="preserve">ystem </w:t>
            </w:r>
            <w:r w:rsidRPr="009B0CC0">
              <w:rPr>
                <w:rFonts w:ascii="Gill Sans MT" w:hAnsi="Gill Sans MT"/>
                <w:sz w:val="20"/>
                <w:szCs w:val="20"/>
              </w:rPr>
              <w:t>controlled?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40320B">
            <w:pPr>
              <w:pageBreakBefore/>
              <w:spacing w:before="60" w:after="60"/>
              <w:jc w:val="left"/>
              <w:rPr>
                <w:rFonts w:ascii="Gill Sans MT" w:hAnsi="Gill Sans MT"/>
                <w:i/>
                <w:sz w:val="18"/>
                <w:szCs w:val="18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lastRenderedPageBreak/>
              <w:t xml:space="preserve">Is the </w:t>
            </w:r>
            <w:r w:rsidR="00664E9F">
              <w:rPr>
                <w:rFonts w:ascii="Gill Sans MT" w:hAnsi="Gill Sans MT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ation’s </w:t>
            </w:r>
            <w:r w:rsidRPr="009B0CC0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adequately protected from loss of confidentiality, improper use</w:t>
            </w:r>
            <w:r w:rsidR="00664E9F">
              <w:rPr>
                <w:rFonts w:ascii="Gill Sans MT" w:hAnsi="Gill Sans MT"/>
                <w:sz w:val="20"/>
                <w:szCs w:val="20"/>
              </w:rPr>
              <w:t>,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or loss of integrity? </w:t>
            </w:r>
            <w:r w:rsidRPr="009B0CC0">
              <w:rPr>
                <w:rFonts w:ascii="Gill Sans MT" w:hAnsi="Gill Sans MT"/>
                <w:i/>
                <w:sz w:val="18"/>
                <w:szCs w:val="18"/>
              </w:rPr>
              <w:t>(</w:t>
            </w:r>
            <w:proofErr w:type="spellStart"/>
            <w:r w:rsidRPr="009B0CC0">
              <w:rPr>
                <w:rFonts w:ascii="Gill Sans MT" w:hAnsi="Gill Sans MT"/>
                <w:i/>
                <w:sz w:val="18"/>
                <w:szCs w:val="18"/>
              </w:rPr>
              <w:t>eg</w:t>
            </w:r>
            <w:proofErr w:type="spellEnd"/>
            <w:r w:rsidRPr="009B0CC0">
              <w:rPr>
                <w:rFonts w:ascii="Gill Sans MT" w:hAnsi="Gill Sans MT"/>
                <w:i/>
                <w:sz w:val="18"/>
                <w:szCs w:val="18"/>
              </w:rPr>
              <w:t>, password control for software programs).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When creating and updating </w:t>
            </w:r>
            <w:r w:rsidRPr="009B0CC0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does the </w:t>
            </w:r>
            <w:r w:rsidR="00B75B82">
              <w:rPr>
                <w:rFonts w:ascii="Gill Sans MT" w:hAnsi="Gill Sans MT"/>
                <w:sz w:val="20"/>
                <w:szCs w:val="20"/>
              </w:rPr>
              <w:t xml:space="preserve">consultant’s </w:t>
            </w:r>
            <w:r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</w:rPr>
              <w:t>ation ensure appropriate:</w:t>
            </w:r>
          </w:p>
          <w:p w:rsidR="003D2F2C" w:rsidRPr="009B0CC0" w:rsidRDefault="00267330" w:rsidP="00CF5D9E">
            <w:pPr>
              <w:numPr>
                <w:ilvl w:val="0"/>
                <w:numId w:val="83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i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i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dentification and description? 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>(</w:t>
            </w:r>
            <w:proofErr w:type="spellStart"/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>eg</w:t>
            </w:r>
            <w:proofErr w:type="spellEnd"/>
            <w:r w:rsidR="00922F63">
              <w:rPr>
                <w:rFonts w:ascii="Gill Sans MT" w:hAnsi="Gill Sans MT"/>
                <w:i/>
                <w:sz w:val="18"/>
                <w:szCs w:val="18"/>
              </w:rPr>
              <w:t xml:space="preserve"> t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 xml:space="preserve">itle, </w:t>
            </w:r>
            <w:r w:rsidR="00922F63">
              <w:rPr>
                <w:rFonts w:ascii="Gill Sans MT" w:hAnsi="Gill Sans MT"/>
                <w:i/>
                <w:sz w:val="18"/>
                <w:szCs w:val="18"/>
              </w:rPr>
              <w:t>i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 xml:space="preserve">ssue </w:t>
            </w:r>
            <w:r w:rsidR="00922F63">
              <w:rPr>
                <w:rFonts w:ascii="Gill Sans MT" w:hAnsi="Gill Sans MT"/>
                <w:i/>
                <w:sz w:val="18"/>
                <w:szCs w:val="18"/>
              </w:rPr>
              <w:t>d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>ate</w:t>
            </w:r>
            <w:r w:rsidR="00922F63">
              <w:rPr>
                <w:rFonts w:ascii="Gill Sans MT" w:hAnsi="Gill Sans MT"/>
                <w:i/>
                <w:sz w:val="18"/>
                <w:szCs w:val="18"/>
              </w:rPr>
              <w:t xml:space="preserve">, </w:t>
            </w:r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 xml:space="preserve"> </w:t>
            </w:r>
            <w:proofErr w:type="spellStart"/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>etc</w:t>
            </w:r>
            <w:proofErr w:type="spellEnd"/>
            <w:r w:rsidR="003D2F2C" w:rsidRPr="009B0CC0">
              <w:rPr>
                <w:rFonts w:ascii="Gill Sans MT" w:hAnsi="Gill Sans MT"/>
                <w:i/>
                <w:sz w:val="18"/>
                <w:szCs w:val="18"/>
              </w:rPr>
              <w:t>).</w:t>
            </w:r>
            <w:r w:rsidR="001005F1">
              <w:rPr>
                <w:rFonts w:ascii="Gill Sans MT" w:hAnsi="Gill Sans MT"/>
                <w:i/>
                <w:sz w:val="18"/>
                <w:szCs w:val="18"/>
              </w:rPr>
              <w:t xml:space="preserve"> and</w:t>
            </w:r>
          </w:p>
          <w:p w:rsidR="003D2F2C" w:rsidRPr="009B0CC0" w:rsidRDefault="00267330" w:rsidP="00CF5D9E">
            <w:pPr>
              <w:numPr>
                <w:ilvl w:val="0"/>
                <w:numId w:val="83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r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eview and approval prior to issue and</w:t>
            </w:r>
            <w:r w:rsidR="00B75B82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/</w:t>
            </w:r>
            <w:r w:rsidR="00B75B82">
              <w:rPr>
                <w:rFonts w:ascii="Gill Sans MT" w:hAnsi="Gill Sans MT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or re-issue?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 xml:space="preserve">Is </w:t>
            </w:r>
            <w:r w:rsidRPr="009B0CC0">
              <w:rPr>
                <w:rFonts w:ascii="Gill Sans MT" w:hAnsi="Gill Sans MT"/>
                <w:b/>
                <w:sz w:val="20"/>
                <w:szCs w:val="20"/>
              </w:rPr>
              <w:t>documented information of external origin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determined by the </w:t>
            </w:r>
            <w:r w:rsidR="000726D5">
              <w:rPr>
                <w:rFonts w:ascii="Gill Sans MT" w:hAnsi="Gill Sans MT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sz w:val="20"/>
                <w:szCs w:val="20"/>
              </w:rPr>
              <w:t>ation as necessary for its operations, identified and controlled, as appropriate?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D</w:t>
            </w:r>
            <w:r w:rsidR="00F67796">
              <w:rPr>
                <w:rFonts w:ascii="Gill Sans MT" w:hAnsi="Gill Sans MT"/>
                <w:color w:val="auto"/>
                <w:sz w:val="20"/>
                <w:szCs w:val="20"/>
              </w:rPr>
              <w:t>escribe how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the </w:t>
            </w:r>
            <w:r w:rsidR="000726D5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="007E01CB" w:rsidRPr="009B0CC0">
              <w:rPr>
                <w:rFonts w:ascii="Gill Sans MT" w:hAnsi="Gill Sans MT"/>
                <w:color w:val="auto"/>
                <w:sz w:val="20"/>
                <w:szCs w:val="20"/>
              </w:rPr>
              <w:t>ation suitably ensure</w:t>
            </w:r>
            <w:r w:rsidR="00F67796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that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 information and record</w:t>
            </w:r>
            <w:r w:rsidR="007E01CB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(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s</w:t>
            </w:r>
            <w:r w:rsidR="007E01CB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)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is</w:t>
            </w:r>
            <w:r w:rsidR="009638F1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/</w:t>
            </w:r>
            <w:r w:rsidR="009638F1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are:</w:t>
            </w:r>
          </w:p>
          <w:p w:rsidR="003D2F2C" w:rsidRPr="009B0CC0" w:rsidRDefault="009638F1" w:rsidP="00CF5D9E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vailable where appropriate personnel are able to gain easy access?</w:t>
            </w:r>
          </w:p>
          <w:p w:rsidR="003D2F2C" w:rsidRPr="009B0CC0" w:rsidRDefault="008E49EE" w:rsidP="00CF5D9E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C3230B">
              <w:rPr>
                <w:rFonts w:ascii="Gill Sans MT" w:hAnsi="Gill Sans MT"/>
                <w:sz w:val="20"/>
                <w:szCs w:val="20"/>
              </w:rPr>
              <w:t>s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uitably stored and legible?</w:t>
            </w:r>
          </w:p>
          <w:p w:rsidR="003D2F2C" w:rsidRPr="009B0CC0" w:rsidRDefault="003D2F2C" w:rsidP="00CF5D9E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t>readily retrievable?</w:t>
            </w:r>
          </w:p>
          <w:p w:rsidR="003D2F2C" w:rsidRPr="009B0CC0" w:rsidRDefault="00F67796" w:rsidP="00CF5D9E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r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etained for a specified period of time, taking into consideration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regulatory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 requirements?</w:t>
            </w:r>
            <w:r w:rsidR="001005F1">
              <w:rPr>
                <w:rFonts w:ascii="Gill Sans MT" w:hAnsi="Gill Sans MT"/>
                <w:sz w:val="20"/>
                <w:szCs w:val="20"/>
              </w:rPr>
              <w:t xml:space="preserve"> and</w:t>
            </w:r>
          </w:p>
          <w:p w:rsidR="003D2F2C" w:rsidRPr="009B0CC0" w:rsidRDefault="00267330" w:rsidP="00CF5D9E">
            <w:pPr>
              <w:numPr>
                <w:ilvl w:val="0"/>
                <w:numId w:val="84"/>
              </w:numPr>
              <w:spacing w:before="40" w:after="20" w:line="240" w:lineRule="auto"/>
              <w:ind w:left="283" w:hanging="357"/>
              <w:jc w:val="left"/>
              <w:rPr>
                <w:rFonts w:ascii="Gill Sans MT" w:hAnsi="Gill Sans MT"/>
                <w:sz w:val="20"/>
                <w:szCs w:val="20"/>
              </w:rPr>
            </w:pPr>
            <w:r>
              <w:rPr>
                <w:rFonts w:ascii="Gill Sans MT" w:hAnsi="Gill Sans MT"/>
                <w:sz w:val="20"/>
                <w:szCs w:val="20"/>
              </w:rPr>
              <w:t>d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isposed of in accordance with the </w:t>
            </w:r>
            <w:r w:rsidR="009638F1">
              <w:rPr>
                <w:rFonts w:ascii="Gill Sans MT" w:hAnsi="Gill Sans MT"/>
                <w:sz w:val="20"/>
                <w:szCs w:val="20"/>
              </w:rPr>
              <w:t xml:space="preserve">consultant 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organi</w:t>
            </w:r>
            <w:r w:rsidR="009D53C1">
              <w:rPr>
                <w:rFonts w:ascii="Gill Sans MT" w:hAnsi="Gill Sans MT"/>
                <w:sz w:val="20"/>
                <w:szCs w:val="20"/>
              </w:rPr>
              <w:t>s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ation’s documented method</w:t>
            </w:r>
            <w:r w:rsidR="009638F1">
              <w:rPr>
                <w:rFonts w:ascii="Gill Sans MT" w:hAnsi="Gill Sans MT"/>
                <w:sz w:val="20"/>
                <w:szCs w:val="20"/>
              </w:rPr>
              <w:t>,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 once </w:t>
            </w:r>
            <w:r w:rsidR="008E49EE">
              <w:rPr>
                <w:rFonts w:ascii="Gill Sans MT" w:hAnsi="Gill Sans MT"/>
                <w:sz w:val="20"/>
                <w:szCs w:val="20"/>
              </w:rPr>
              <w:t>its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 retention times have elapsed?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Pr="009B0CC0" w:rsidRDefault="0040320B">
      <w:pPr>
        <w:rPr>
          <w:rFonts w:ascii="Gill Sans MT" w:hAnsi="Gill Sans MT"/>
        </w:rPr>
      </w:pPr>
    </w:p>
    <w:p w:rsidR="003D2F2C" w:rsidRDefault="0040320B">
      <w:pPr>
        <w:rPr>
          <w:rFonts w:ascii="Gill Sans MT" w:hAnsi="Gill Sans MT"/>
          <w:b/>
          <w:color w:val="2E74B5"/>
          <w:sz w:val="32"/>
          <w:szCs w:val="28"/>
        </w:rPr>
      </w:pPr>
      <w:r>
        <w:rPr>
          <w:rFonts w:ascii="Gill Sans MT" w:hAnsi="Gill Sans MT"/>
          <w:b/>
          <w:color w:val="2E74B5"/>
          <w:sz w:val="32"/>
          <w:szCs w:val="28"/>
        </w:rPr>
        <w:lastRenderedPageBreak/>
        <w:t>5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ab/>
      </w:r>
      <w:r>
        <w:rPr>
          <w:rFonts w:ascii="Gill Sans MT" w:hAnsi="Gill Sans MT"/>
          <w:b/>
          <w:color w:val="2E74B5"/>
          <w:sz w:val="32"/>
          <w:szCs w:val="28"/>
        </w:rPr>
        <w:t>Operation - Projects</w:t>
      </w:r>
    </w:p>
    <w:p w:rsidR="0040320B" w:rsidRPr="0040320B" w:rsidRDefault="0040320B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5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.1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Requirements for Projects – Design, Development and Project Management Inputs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Does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determine the requirements essential for the specific types of services / projects to be designed and developed and retain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 information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F67796" w:rsidRDefault="00F67796">
      <w:pPr>
        <w:rPr>
          <w:rFonts w:ascii="Gill Sans MT" w:hAnsi="Gill Sans MT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>
        <w:rPr>
          <w:rFonts w:ascii="Gill Sans MT" w:hAnsi="Gill Sans MT"/>
          <w:b/>
          <w:color w:val="365F91" w:themeColor="accent1" w:themeShade="BF"/>
          <w:sz w:val="28"/>
          <w:szCs w:val="28"/>
        </w:rPr>
        <w:t>5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.2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Determining, Reviewing, and Changes to Project Requirements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Once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has determined </w:t>
            </w:r>
            <w:r w:rsidR="008E49EE" w:rsidRPr="009B0CC0">
              <w:rPr>
                <w:rFonts w:ascii="Gill Sans MT" w:hAnsi="Gill Sans MT"/>
                <w:color w:val="auto"/>
                <w:sz w:val="20"/>
                <w:szCs w:val="20"/>
              </w:rPr>
              <w:t>the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client</w:t>
            </w:r>
            <w:r w:rsidR="008E49EE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’s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requirements, does the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ation ensure:</w:t>
            </w:r>
          </w:p>
          <w:p w:rsidR="003D2F2C" w:rsidRPr="009B0CC0" w:rsidRDefault="00B30536" w:rsidP="00CF5D9E">
            <w:pPr>
              <w:numPr>
                <w:ilvl w:val="0"/>
                <w:numId w:val="86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he project requirements are understood?</w:t>
            </w:r>
          </w:p>
          <w:p w:rsidR="003D2F2C" w:rsidRPr="009B0CC0" w:rsidRDefault="00B30536" w:rsidP="00CF5D9E">
            <w:pPr>
              <w:numPr>
                <w:ilvl w:val="0"/>
                <w:numId w:val="86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hat any anomalies are resolved?</w:t>
            </w:r>
            <w:r w:rsidR="001005F1">
              <w:rPr>
                <w:rFonts w:ascii="Gill Sans MT" w:hAnsi="Gill Sans MT"/>
                <w:color w:val="auto"/>
                <w:sz w:val="20"/>
                <w:szCs w:val="20"/>
              </w:rPr>
              <w:t xml:space="preserve"> and</w:t>
            </w:r>
          </w:p>
          <w:p w:rsidR="003D2F2C" w:rsidRPr="009B0CC0" w:rsidRDefault="00B30536" w:rsidP="00CF5D9E">
            <w:pPr>
              <w:numPr>
                <w:ilvl w:val="0"/>
                <w:numId w:val="86"/>
              </w:numPr>
              <w:spacing w:before="60" w:after="60" w:line="240" w:lineRule="auto"/>
              <w:ind w:left="284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hat any applicable project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specific requirements, including statutory and regulatory requirements are considered, as well as those not specifically stated by the client?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Does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ensure it has the capability to meet the specified client and project requirements prior to commitment? </w:t>
            </w:r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eg</w:t>
            </w:r>
            <w:proofErr w:type="spellEnd"/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, prior to submitting tenders or other similar documents).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E07955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B30536">
              <w:rPr>
                <w:rFonts w:ascii="Gill Sans MT" w:hAnsi="Gill Sans MT"/>
                <w:sz w:val="20"/>
                <w:szCs w:val="20"/>
              </w:rPr>
              <w:t xml:space="preserve">Is </w:t>
            </w:r>
            <w:r w:rsidR="003D2F2C" w:rsidRPr="009B0CC0">
              <w:rPr>
                <w:rFonts w:ascii="Gill Sans MT" w:hAnsi="Gill Sans MT"/>
                <w:b/>
                <w:sz w:val="20"/>
                <w:szCs w:val="20"/>
              </w:rPr>
              <w:t>documented information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 xml:space="preserve"> of all these processes and outcomes</w:t>
            </w:r>
            <w:r w:rsidRPr="009B0CC0">
              <w:rPr>
                <w:rFonts w:ascii="Gill Sans MT" w:hAnsi="Gill Sans MT"/>
                <w:sz w:val="20"/>
                <w:szCs w:val="20"/>
              </w:rPr>
              <w:t xml:space="preserve"> maintained</w:t>
            </w:r>
            <w:r w:rsidR="003D2F2C" w:rsidRPr="009B0CC0">
              <w:rPr>
                <w:rFonts w:ascii="Gill Sans MT" w:hAnsi="Gill Sans MT"/>
                <w:sz w:val="20"/>
                <w:szCs w:val="20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Default="003D2F2C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Default="0040320B">
      <w:pPr>
        <w:rPr>
          <w:rFonts w:ascii="Gill Sans MT" w:hAnsi="Gill Sans MT"/>
        </w:rPr>
      </w:pPr>
    </w:p>
    <w:p w:rsidR="0040320B" w:rsidRPr="009B0CC0" w:rsidRDefault="0040320B">
      <w:pPr>
        <w:rPr>
          <w:rFonts w:ascii="Gill Sans MT" w:hAnsi="Gill Sans MT"/>
        </w:rPr>
      </w:pPr>
    </w:p>
    <w:p w:rsidR="003D2F2C" w:rsidRDefault="0040320B">
      <w:pPr>
        <w:rPr>
          <w:rFonts w:ascii="Gill Sans MT" w:hAnsi="Gill Sans MT"/>
          <w:b/>
          <w:color w:val="2E74B5"/>
          <w:sz w:val="32"/>
          <w:szCs w:val="28"/>
        </w:rPr>
      </w:pPr>
      <w:r>
        <w:rPr>
          <w:rFonts w:ascii="Gill Sans MT" w:hAnsi="Gill Sans MT"/>
          <w:b/>
          <w:color w:val="2E74B5"/>
          <w:sz w:val="32"/>
          <w:szCs w:val="28"/>
        </w:rPr>
        <w:lastRenderedPageBreak/>
        <w:t>6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ab/>
      </w:r>
      <w:r>
        <w:rPr>
          <w:rFonts w:ascii="Gill Sans MT" w:hAnsi="Gill Sans MT"/>
          <w:b/>
          <w:color w:val="2E74B5"/>
          <w:sz w:val="32"/>
          <w:szCs w:val="28"/>
        </w:rPr>
        <w:t>Design, Development and Project Management</w:t>
      </w:r>
    </w:p>
    <w:p w:rsidR="0040320B" w:rsidRPr="0040320B" w:rsidRDefault="0040320B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40320B" w:rsidRDefault="0040320B">
      <w:pPr>
        <w:rPr>
          <w:rFonts w:ascii="Gill Sans MT" w:hAnsi="Gill Sans MT"/>
          <w:b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6.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1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Planning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Has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ation established,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 implemented, and maintained</w:t>
            </w:r>
            <w:r w:rsidR="00C3230B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 design and development process that is appropriate to ensure the subsequent provision of its design, development and project management services as applicable to each project</w:t>
            </w:r>
            <w:r w:rsidR="00FD7446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40320B" w:rsidRDefault="003D2F2C" w:rsidP="00CF5D9E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3D2F2C" w:rsidRPr="0040320B" w:rsidRDefault="0040320B" w:rsidP="00CF5D9E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6.2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Controls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42BEF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</w:t>
            </w:r>
            <w:proofErr w:type="spellStart"/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i</w:t>
            </w:r>
            <w:proofErr w:type="spellEnd"/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)</w:t>
            </w: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  <w:t>d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oes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apply controls to the design and development process</w:t>
            </w:r>
            <w:r w:rsidR="008E49EE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to ensure that the results to be achieved are defined?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right="-108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42BEF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(ii)</w:t>
            </w: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  <w:t>d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oes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conduct reviews at planned stages to evaluate the ability of the results of design and development processes to meet specified requirements?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42BEF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(iii)</w:t>
            </w: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  <w:t>d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oes the consultant’s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take appropriate actions on problems / changes identified during the reviews?</w:t>
            </w:r>
            <w:r w:rsidR="001005F1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and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42BEF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(iv)</w:t>
            </w:r>
            <w:r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  <w:t>i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s </w:t>
            </w:r>
            <w:r w:rsidR="009E0D21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</w:t>
            </w:r>
            <w:r w:rsidR="003D2F2C"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cumented</w:t>
            </w:r>
            <w:r w:rsidR="009E0D21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 xml:space="preserve"> I</w:t>
            </w:r>
            <w:r w:rsidR="003D2F2C"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nformation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of all these activities retained?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42BEF" w:rsidRDefault="00342BEF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40320B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6.3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Outputs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4"/>
        <w:gridCol w:w="2268"/>
        <w:gridCol w:w="3966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ensure that </w:t>
            </w:r>
            <w:r w:rsidR="00E07955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project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design outputs meet the </w:t>
            </w:r>
            <w:r w:rsidR="00E07955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project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input requirements and </w:t>
            </w:r>
            <w:r w:rsidR="00E07955" w:rsidRPr="009B0CC0">
              <w:rPr>
                <w:rFonts w:ascii="Gill Sans MT" w:hAnsi="Gill Sans MT"/>
                <w:color w:val="auto"/>
                <w:sz w:val="20"/>
                <w:szCs w:val="20"/>
              </w:rPr>
              <w:t>that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 information</w:t>
            </w:r>
            <w:r w:rsidR="00E07955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 xml:space="preserve"> </w:t>
            </w:r>
            <w:r w:rsidR="00E07955" w:rsidRPr="009B0CC0">
              <w:rPr>
                <w:rFonts w:ascii="Gill Sans MT" w:hAnsi="Gill Sans MT"/>
                <w:color w:val="auto"/>
                <w:sz w:val="20"/>
                <w:szCs w:val="20"/>
              </w:rPr>
              <w:t>is retained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?</w:t>
            </w:r>
          </w:p>
        </w:tc>
        <w:tc>
          <w:tcPr>
            <w:tcW w:w="2268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 w:rsidP="00CF5D9E">
      <w:pPr>
        <w:jc w:val="left"/>
        <w:rPr>
          <w:rFonts w:ascii="Gill Sans MT" w:hAnsi="Gill Sans MT"/>
        </w:rPr>
      </w:pPr>
    </w:p>
    <w:p w:rsidR="003D2F2C" w:rsidRPr="0040320B" w:rsidRDefault="0040320B" w:rsidP="00CF5D9E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6.4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Changes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5"/>
        <w:gridCol w:w="2217"/>
        <w:gridCol w:w="3966"/>
      </w:tblGrid>
      <w:tr w:rsidR="003D2F2C" w:rsidRPr="00AF1619" w:rsidTr="00614933">
        <w:tc>
          <w:tcPr>
            <w:tcW w:w="3165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217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3966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identify, review and control changes </w:t>
            </w:r>
            <w:r w:rsidR="009969A9">
              <w:rPr>
                <w:rFonts w:ascii="Gill Sans MT" w:hAnsi="Gill Sans MT"/>
                <w:color w:val="auto"/>
                <w:sz w:val="20"/>
                <w:szCs w:val="20"/>
              </w:rPr>
              <w:t>made during, or subsequently to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the project activities and services, to the extent necessary to ensure that there is no adverse impact on meeting the project contractual requirements?</w:t>
            </w:r>
          </w:p>
        </w:tc>
        <w:tc>
          <w:tcPr>
            <w:tcW w:w="2217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 w:rsidRPr="009E0D2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retain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342BEF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 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information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to demonstrate that any project changes have been reviewed and authorised where necessary?</w:t>
            </w:r>
          </w:p>
        </w:tc>
        <w:tc>
          <w:tcPr>
            <w:tcW w:w="2217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3966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40320B" w:rsidRDefault="003D2F2C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6.5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Control of Externally Provided Processes, Products, and Services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5"/>
        <w:gridCol w:w="2161"/>
        <w:gridCol w:w="4022"/>
      </w:tblGrid>
      <w:tr w:rsidR="003D2F2C" w:rsidRPr="00AF1619" w:rsidTr="00614933">
        <w:tc>
          <w:tcPr>
            <w:tcW w:w="3165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61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4022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ation ensure that externally provided processes and services, conform to requirements?</w:t>
            </w:r>
          </w:p>
        </w:tc>
        <w:tc>
          <w:tcPr>
            <w:tcW w:w="2161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022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ation determine and apply criteria for the evaluation, selec</w:t>
            </w:r>
            <w:r w:rsidR="00DF5DF8" w:rsidRPr="009B0CC0">
              <w:rPr>
                <w:rFonts w:ascii="Gill Sans MT" w:hAnsi="Gill Sans MT"/>
                <w:color w:val="auto"/>
                <w:sz w:val="20"/>
                <w:szCs w:val="20"/>
              </w:rPr>
              <w:t>tion, monitoring of performance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and re-evaluation of external providers?</w:t>
            </w:r>
          </w:p>
        </w:tc>
        <w:tc>
          <w:tcPr>
            <w:tcW w:w="2161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022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retain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documented</w:t>
            </w:r>
            <w:r w:rsidR="00DF5DF8"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 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information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of these activities and any necessary actions arising from the evaluations?</w:t>
            </w:r>
          </w:p>
        </w:tc>
        <w:tc>
          <w:tcPr>
            <w:tcW w:w="2161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022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65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 provide all necessary information to external providers? </w:t>
            </w:r>
            <w:r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(Describe methods used).</w:t>
            </w:r>
          </w:p>
        </w:tc>
        <w:tc>
          <w:tcPr>
            <w:tcW w:w="2161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022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9B0CC0" w:rsidRDefault="003D2F2C" w:rsidP="00CF5D9E">
      <w:pPr>
        <w:jc w:val="left"/>
        <w:rPr>
          <w:rFonts w:ascii="Gill Sans MT" w:hAnsi="Gill Sans MT"/>
        </w:rPr>
      </w:pPr>
    </w:p>
    <w:p w:rsidR="003D2F2C" w:rsidRPr="0040320B" w:rsidRDefault="0040320B" w:rsidP="00CF5D9E">
      <w:pPr>
        <w:jc w:val="left"/>
        <w:rPr>
          <w:rFonts w:ascii="Gill Sans MT" w:hAnsi="Gill Sans MT"/>
          <w:b/>
          <w:color w:val="365F91" w:themeColor="accent1" w:themeShade="BF"/>
          <w:sz w:val="28"/>
          <w:szCs w:val="28"/>
        </w:rPr>
      </w:pPr>
      <w:r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lastRenderedPageBreak/>
        <w:t>6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.6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ab/>
        <w:t>Control of Non</w:t>
      </w:r>
      <w:r w:rsidR="00E07955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-</w:t>
      </w:r>
      <w:r w:rsidR="003D2F2C" w:rsidRPr="0040320B">
        <w:rPr>
          <w:rFonts w:ascii="Gill Sans MT" w:hAnsi="Gill Sans MT"/>
          <w:b/>
          <w:color w:val="365F91" w:themeColor="accent1" w:themeShade="BF"/>
          <w:sz w:val="28"/>
          <w:szCs w:val="28"/>
        </w:rPr>
        <w:t>conforming Outputs and Corrective Actions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2126"/>
        <w:gridCol w:w="4108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4108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 ensure projects that do not conform to their requirements are identified and controlled to prevent their unintended use</w:t>
            </w:r>
            <w:r w:rsidR="00DF5DF8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,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 are corrected? </w:t>
            </w:r>
            <w:r w:rsidRPr="009B0CC0">
              <w:rPr>
                <w:rFonts w:ascii="Gill Sans MT" w:hAnsi="Gill Sans MT"/>
                <w:i/>
                <w:sz w:val="20"/>
                <w:szCs w:val="20"/>
                <w:lang w:eastAsia="en-GB"/>
              </w:rPr>
              <w:t>(</w:t>
            </w:r>
            <w:proofErr w:type="spellStart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egs</w:t>
            </w:r>
            <w:proofErr w:type="spellEnd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 xml:space="preserve">, through design reviews, quality checking, </w:t>
            </w:r>
            <w:proofErr w:type="spellStart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etc</w:t>
            </w:r>
            <w:proofErr w:type="spellEnd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).</w:t>
            </w:r>
          </w:p>
        </w:tc>
        <w:tc>
          <w:tcPr>
            <w:tcW w:w="2126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08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Does the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consultant’s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ation:</w:t>
            </w:r>
          </w:p>
          <w:p w:rsidR="003D2F2C" w:rsidRPr="009B0CC0" w:rsidRDefault="003D2F2C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</w:t>
            </w:r>
            <w:proofErr w:type="spellStart"/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i</w:t>
            </w:r>
            <w:proofErr w:type="spellEnd"/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)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r w:rsidR="00DF5DF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r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etain</w:t>
            </w:r>
            <w:r w:rsidR="003D6122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documented</w:t>
            </w:r>
            <w:r w:rsidR="003D6122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 xml:space="preserve">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  <w:lang w:eastAsia="en-GB"/>
              </w:rPr>
              <w:t>information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of actions taken to correct any project </w:t>
            </w:r>
            <w:r w:rsidR="0093620E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     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non-conformances?</w:t>
            </w:r>
          </w:p>
          <w:p w:rsidR="003D2F2C" w:rsidRPr="009B0CC0" w:rsidRDefault="003D2F2C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(ii)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r w:rsidR="00DF5DF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oes this include any concessions obtained, </w:t>
            </w:r>
            <w:r w:rsidR="0093620E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            </w:t>
            </w:r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(</w:t>
            </w:r>
            <w:proofErr w:type="spellStart"/>
            <w:r w:rsidR="0093620E"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ie</w:t>
            </w:r>
            <w:proofErr w:type="spellEnd"/>
            <w:r w:rsidR="0093620E"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 xml:space="preserve">, </w:t>
            </w:r>
            <w:r w:rsidR="0093620E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variation r</w:t>
            </w:r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 xml:space="preserve">equests, </w:t>
            </w:r>
            <w:proofErr w:type="spellStart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etc</w:t>
            </w:r>
            <w:proofErr w:type="spellEnd"/>
            <w:r w:rsidRPr="009B0CC0">
              <w:rPr>
                <w:rFonts w:ascii="Gill Sans MT" w:hAnsi="Gill Sans MT"/>
                <w:i/>
                <w:sz w:val="18"/>
                <w:szCs w:val="18"/>
                <w:lang w:eastAsia="en-GB"/>
              </w:rPr>
              <w:t>).</w:t>
            </w:r>
            <w:r w:rsidR="001005F1"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and</w:t>
            </w:r>
          </w:p>
          <w:p w:rsidR="003D2F2C" w:rsidRPr="009B0CC0" w:rsidRDefault="003D2F2C" w:rsidP="00CF5D9E">
            <w:pPr>
              <w:spacing w:before="60" w:after="60"/>
              <w:ind w:left="426" w:hanging="426"/>
              <w:jc w:val="left"/>
              <w:rPr>
                <w:rFonts w:ascii="Gill Sans MT" w:hAnsi="Gill Sans MT"/>
                <w:sz w:val="20"/>
                <w:szCs w:val="20"/>
                <w:lang w:eastAsia="en-GB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(iii)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ab/>
            </w:r>
            <w:r w:rsidR="00DF5DF8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d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oes it also include the person or authority that made the decision </w:t>
            </w:r>
            <w:r w:rsidR="0093620E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on how to deal  w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ith the</w:t>
            </w:r>
            <w:r w:rsidR="00C1101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 xml:space="preserve"> 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  <w:lang w:eastAsia="en-GB"/>
              </w:rPr>
              <w:t>non-conformance(s</w:t>
            </w:r>
            <w:r w:rsidRPr="009B0CC0">
              <w:rPr>
                <w:rFonts w:ascii="Gill Sans MT" w:hAnsi="Gill Sans MT"/>
                <w:sz w:val="20"/>
                <w:szCs w:val="20"/>
                <w:lang w:eastAsia="en-GB"/>
              </w:rPr>
              <w:t>)?</w:t>
            </w:r>
          </w:p>
        </w:tc>
        <w:tc>
          <w:tcPr>
            <w:tcW w:w="2126" w:type="dxa"/>
            <w:shd w:val="clear" w:color="auto" w:fill="auto"/>
          </w:tcPr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12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 w:rsidP="00CF5D9E">
            <w:pPr>
              <w:tabs>
                <w:tab w:val="left" w:pos="389"/>
              </w:tabs>
              <w:spacing w:before="60" w:after="60"/>
              <w:ind w:left="459" w:hanging="459"/>
              <w:jc w:val="left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08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40320B" w:rsidRDefault="003D2F2C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40320B" w:rsidRDefault="0040320B">
      <w:pPr>
        <w:rPr>
          <w:rFonts w:ascii="Gill Sans MT" w:hAnsi="Gill Sans MT"/>
          <w:b/>
          <w:color w:val="2E74B5"/>
          <w:sz w:val="32"/>
          <w:szCs w:val="28"/>
        </w:rPr>
      </w:pPr>
      <w:r w:rsidRPr="0040320B">
        <w:rPr>
          <w:rFonts w:ascii="Gill Sans MT" w:hAnsi="Gill Sans MT"/>
          <w:b/>
          <w:color w:val="2E74B5"/>
          <w:sz w:val="32"/>
          <w:szCs w:val="28"/>
        </w:rPr>
        <w:t>7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ab/>
      </w:r>
      <w:r w:rsidRPr="0040320B">
        <w:rPr>
          <w:rFonts w:ascii="Gill Sans MT" w:hAnsi="Gill Sans MT"/>
          <w:b/>
          <w:color w:val="2E74B5"/>
          <w:sz w:val="32"/>
          <w:szCs w:val="28"/>
        </w:rPr>
        <w:t>Management Review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2126"/>
        <w:gridCol w:w="4108"/>
      </w:tblGrid>
      <w:tr w:rsidR="003D2F2C" w:rsidRPr="00AF1619" w:rsidTr="00614933">
        <w:tc>
          <w:tcPr>
            <w:tcW w:w="3114" w:type="dxa"/>
            <w:shd w:val="clear" w:color="auto" w:fill="DBE5F1" w:themeFill="accent1" w:themeFillTint="33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Requirement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Finding</w:t>
            </w:r>
          </w:p>
        </w:tc>
        <w:tc>
          <w:tcPr>
            <w:tcW w:w="4108" w:type="dxa"/>
            <w:shd w:val="clear" w:color="auto" w:fill="DBE5F1" w:themeFill="accent1" w:themeFillTint="33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b/>
                <w:sz w:val="20"/>
                <w:szCs w:val="20"/>
              </w:rPr>
            </w:pPr>
            <w:r w:rsidRPr="009B0CC0">
              <w:rPr>
                <w:rFonts w:ascii="Gill Sans MT" w:hAnsi="Gill Sans MT"/>
                <w:b/>
                <w:sz w:val="20"/>
                <w:szCs w:val="20"/>
              </w:rPr>
              <w:t>Evidence / Comments / Audit Trails</w:t>
            </w: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Does the </w:t>
            </w:r>
            <w:r w:rsidR="00F114D4">
              <w:rPr>
                <w:rFonts w:ascii="Gill Sans MT" w:hAnsi="Gill Sans MT"/>
                <w:color w:val="auto"/>
                <w:sz w:val="20"/>
                <w:szCs w:val="20"/>
              </w:rPr>
              <w:t xml:space="preserve">consultant 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ation’s </w:t>
            </w:r>
            <w:r w:rsidR="007B38A4" w:rsidRPr="009B0CC0">
              <w:rPr>
                <w:rFonts w:ascii="Gill Sans MT" w:hAnsi="Gill Sans MT"/>
                <w:color w:val="auto"/>
                <w:sz w:val="20"/>
                <w:szCs w:val="20"/>
              </w:rPr>
              <w:t>senior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management review the </w:t>
            </w:r>
            <w:r w:rsidR="00BC7073" w:rsidRPr="009B0CC0">
              <w:rPr>
                <w:rFonts w:ascii="Gill Sans MT" w:hAnsi="Gill Sans MT"/>
                <w:color w:val="auto"/>
                <w:sz w:val="20"/>
                <w:szCs w:val="20"/>
              </w:rPr>
              <w:t>Quality</w:t>
            </w:r>
            <w:r w:rsidR="00DF5DF8" w:rsidRPr="009B0CC0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BC7073" w:rsidRPr="009B0CC0">
              <w:rPr>
                <w:rFonts w:ascii="Gill Sans MT" w:hAnsi="Gill Sans MT"/>
                <w:color w:val="auto"/>
                <w:sz w:val="20"/>
                <w:szCs w:val="20"/>
              </w:rPr>
              <w:t>M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anagement</w:t>
            </w:r>
            <w:r w:rsidR="00F114D4">
              <w:rPr>
                <w:rFonts w:ascii="Gill Sans MT" w:hAnsi="Gill Sans MT"/>
                <w:color w:val="auto"/>
                <w:sz w:val="20"/>
                <w:szCs w:val="20"/>
              </w:rPr>
              <w:t> </w:t>
            </w:r>
            <w:r w:rsidR="00BC7073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ystem at </w:t>
            </w:r>
            <w:r w:rsidR="004C43C6">
              <w:rPr>
                <w:rFonts w:ascii="Gill Sans MT" w:hAnsi="Gill Sans MT"/>
                <w:color w:val="auto"/>
                <w:sz w:val="20"/>
                <w:szCs w:val="20"/>
              </w:rPr>
              <w:t>appropriate intervals determined by the consultant’s organisation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, to ensure its continuing suita</w:t>
            </w:r>
            <w:r w:rsidR="00DF5DF8" w:rsidRPr="009B0CC0">
              <w:rPr>
                <w:rFonts w:ascii="Gill Sans MT" w:hAnsi="Gill Sans MT"/>
                <w:color w:val="auto"/>
                <w:sz w:val="20"/>
                <w:szCs w:val="20"/>
              </w:rPr>
              <w:t>bility, adequacy, effectiveness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and alignment with the strategic directions of the organi</w:t>
            </w:r>
            <w:r w:rsidR="009D53C1" w:rsidRPr="009B0CC0">
              <w:rPr>
                <w:rFonts w:ascii="Gill Sans MT" w:hAnsi="Gill Sans MT"/>
                <w:color w:val="auto"/>
                <w:sz w:val="20"/>
                <w:szCs w:val="20"/>
              </w:rPr>
              <w:t>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ation?</w:t>
            </w:r>
          </w:p>
        </w:tc>
        <w:tc>
          <w:tcPr>
            <w:tcW w:w="2126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08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  <w:tr w:rsidR="003D2F2C" w:rsidRPr="00FA35D2" w:rsidTr="009B0CC0">
        <w:tc>
          <w:tcPr>
            <w:tcW w:w="3114" w:type="dxa"/>
            <w:shd w:val="clear" w:color="auto" w:fill="auto"/>
          </w:tcPr>
          <w:p w:rsidR="003D2F2C" w:rsidRPr="009B0CC0" w:rsidRDefault="003D2F2C" w:rsidP="00CF5D9E">
            <w:pPr>
              <w:spacing w:before="60" w:after="60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Do the </w:t>
            </w:r>
            <w:r w:rsidRPr="009B0CC0">
              <w:rPr>
                <w:rFonts w:ascii="Gill Sans MT" w:hAnsi="Gill Sans MT"/>
                <w:b/>
                <w:color w:val="auto"/>
                <w:sz w:val="20"/>
                <w:szCs w:val="20"/>
              </w:rPr>
              <w:t>records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Pr="009B0CC0">
              <w:rPr>
                <w:rFonts w:ascii="Gill Sans MT" w:hAnsi="Gill Sans MT"/>
                <w:i/>
                <w:color w:val="auto"/>
                <w:sz w:val="20"/>
                <w:szCs w:val="20"/>
              </w:rPr>
              <w:t>(</w:t>
            </w:r>
            <w:proofErr w:type="spellStart"/>
            <w:r w:rsidRPr="009B0CC0">
              <w:rPr>
                <w:rFonts w:ascii="Gill Sans MT" w:hAnsi="Gill Sans MT"/>
                <w:i/>
                <w:color w:val="auto"/>
                <w:sz w:val="20"/>
                <w:szCs w:val="20"/>
              </w:rPr>
              <w:t>ie</w:t>
            </w:r>
            <w:proofErr w:type="spellEnd"/>
            <w:r w:rsidRPr="009B0CC0">
              <w:rPr>
                <w:rFonts w:ascii="Gill Sans MT" w:hAnsi="Gill Sans MT"/>
                <w:i/>
                <w:color w:val="auto"/>
                <w:sz w:val="20"/>
                <w:szCs w:val="20"/>
              </w:rPr>
              <w:t xml:space="preserve"> minutes</w:t>
            </w: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) of management review meetings include information on: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i/>
                <w:color w:val="auto"/>
                <w:sz w:val="18"/>
                <w:szCs w:val="18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c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lient satisfaction and feedback from relevant interested parties?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proofErr w:type="spellStart"/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ie</w:t>
            </w:r>
            <w:proofErr w:type="spellEnd"/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compliments and complaints). (Section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5.1)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he extent to which </w:t>
            </w:r>
            <w:r w:rsidR="008461E0">
              <w:rPr>
                <w:rFonts w:ascii="Gill Sans MT" w:hAnsi="Gill Sans MT"/>
                <w:color w:val="auto"/>
                <w:sz w:val="20"/>
                <w:szCs w:val="20"/>
              </w:rPr>
              <w:t xml:space="preserve">           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Quality</w:t>
            </w:r>
            <w:r w:rsidR="00A96469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/ Project Objectives have been met? 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6.2</w:t>
            </w:r>
            <w:r w:rsidR="00D14847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p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roject performance and conformity to requirements?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8.3)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lastRenderedPageBreak/>
              <w:t>n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on</w:t>
            </w:r>
            <w:r w:rsidR="00BC7073" w:rsidRPr="009B0CC0">
              <w:rPr>
                <w:rFonts w:ascii="Gill Sans MT" w:hAnsi="Gill Sans MT"/>
                <w:color w:val="auto"/>
                <w:sz w:val="20"/>
                <w:szCs w:val="20"/>
              </w:rPr>
              <w:t>-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conformities and corrective actions?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8.6)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he performance of external providers?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8.4)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 xml:space="preserve">he adequacy of resources, and any additional / future resource needs? 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7.1 &amp;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Section</w:t>
            </w:r>
            <w:r w:rsidR="000107B4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7.2)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;</w:t>
            </w:r>
          </w:p>
          <w:p w:rsidR="003D2F2C" w:rsidRPr="009B0CC0" w:rsidRDefault="004713A1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 w:rsidRPr="009B0CC0">
              <w:rPr>
                <w:rFonts w:ascii="Gill Sans MT" w:hAnsi="Gill Sans MT"/>
                <w:color w:val="auto"/>
                <w:sz w:val="20"/>
                <w:szCs w:val="20"/>
              </w:rPr>
              <w:t>t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he effectiveness of actions taken to address risks and opportunities? (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(</w:t>
            </w:r>
            <w:r w:rsidR="00BC7073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>Section</w:t>
            </w:r>
            <w:r w:rsidR="003D2F2C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 6.1)</w:t>
            </w:r>
            <w:r w:rsidR="003D6122" w:rsidRPr="009B0CC0">
              <w:rPr>
                <w:rFonts w:ascii="Gill Sans MT" w:hAnsi="Gill Sans MT"/>
                <w:i/>
                <w:color w:val="auto"/>
                <w:sz w:val="18"/>
                <w:szCs w:val="18"/>
              </w:rPr>
              <w:t xml:space="preserve">; </w:t>
            </w:r>
            <w:r w:rsidR="003D6122" w:rsidRPr="009B0CC0">
              <w:rPr>
                <w:rFonts w:ascii="Gill Sans MT" w:hAnsi="Gill Sans MT"/>
                <w:color w:val="auto"/>
                <w:sz w:val="20"/>
                <w:szCs w:val="20"/>
              </w:rPr>
              <w:t>and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.</w:t>
            </w:r>
          </w:p>
          <w:p w:rsidR="003D2F2C" w:rsidRPr="009B0CC0" w:rsidRDefault="005B3344" w:rsidP="00CF5D9E">
            <w:pPr>
              <w:numPr>
                <w:ilvl w:val="0"/>
                <w:numId w:val="89"/>
              </w:numPr>
              <w:spacing w:before="120" w:line="240" w:lineRule="auto"/>
              <w:ind w:left="283" w:hanging="357"/>
              <w:jc w:val="left"/>
              <w:rPr>
                <w:rFonts w:ascii="Gill Sans MT" w:hAnsi="Gill Sans MT"/>
                <w:color w:val="auto"/>
                <w:sz w:val="20"/>
                <w:szCs w:val="20"/>
              </w:rPr>
            </w:pPr>
            <w:r>
              <w:rPr>
                <w:rFonts w:ascii="Gill Sans MT" w:hAnsi="Gill Sans MT"/>
                <w:color w:val="auto"/>
                <w:sz w:val="20"/>
                <w:szCs w:val="20"/>
              </w:rPr>
              <w:t>o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pportunities</w:t>
            </w:r>
            <w:r w:rsidR="00D1484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for</w:t>
            </w:r>
            <w:r w:rsidR="00D14847">
              <w:rPr>
                <w:rFonts w:ascii="Gill Sans MT" w:hAnsi="Gill Sans MT"/>
                <w:color w:val="auto"/>
                <w:sz w:val="20"/>
                <w:szCs w:val="20"/>
              </w:rPr>
              <w:t xml:space="preserve"> </w:t>
            </w:r>
            <w:r w:rsidR="003D2F2C" w:rsidRPr="009B0CC0">
              <w:rPr>
                <w:rFonts w:ascii="Gill Sans MT" w:hAnsi="Gill Sans MT"/>
                <w:color w:val="auto"/>
                <w:sz w:val="20"/>
                <w:szCs w:val="20"/>
              </w:rPr>
              <w:t>improvement?</w:t>
            </w:r>
          </w:p>
        </w:tc>
        <w:tc>
          <w:tcPr>
            <w:tcW w:w="2126" w:type="dxa"/>
            <w:shd w:val="clear" w:color="auto" w:fill="auto"/>
          </w:tcPr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lastRenderedPageBreak/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Complies</w:t>
            </w:r>
          </w:p>
          <w:p w:rsidR="003D2F2C" w:rsidRPr="009B0CC0" w:rsidRDefault="003D2F2C">
            <w:pPr>
              <w:tabs>
                <w:tab w:val="left" w:pos="389"/>
              </w:tabs>
              <w:spacing w:before="12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  <w:t>Observation</w:t>
            </w:r>
          </w:p>
          <w:p w:rsidR="003D2F2C" w:rsidRPr="009B0CC0" w:rsidRDefault="003D2F2C">
            <w:pPr>
              <w:tabs>
                <w:tab w:val="left" w:pos="389"/>
              </w:tabs>
              <w:spacing w:before="60" w:after="60"/>
              <w:ind w:left="459" w:hanging="459"/>
              <w:rPr>
                <w:rFonts w:ascii="Gill Sans MT" w:hAnsi="Gill Sans MT"/>
                <w:sz w:val="20"/>
                <w:szCs w:val="20"/>
              </w:rPr>
            </w:pPr>
            <w:r w:rsidRPr="009B0CC0">
              <w:rPr>
                <w:rFonts w:ascii="Gill Sans MT" w:hAnsi="Gill Sans MT"/>
                <w:sz w:val="20"/>
                <w:szCs w:val="20"/>
              </w:rPr>
              <w:fldChar w:fldCharType="begin">
                <w:ffData>
                  <w:name w:val="Check5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B0CC0">
              <w:rPr>
                <w:rFonts w:ascii="Gill Sans MT" w:hAnsi="Gill Sans MT"/>
                <w:sz w:val="20"/>
                <w:szCs w:val="20"/>
              </w:rPr>
              <w:instrText xml:space="preserve"> FORMCHECKBOX </w:instrText>
            </w:r>
            <w:r w:rsidR="006C3176">
              <w:rPr>
                <w:rFonts w:ascii="Gill Sans MT" w:hAnsi="Gill Sans MT"/>
                <w:sz w:val="20"/>
                <w:szCs w:val="20"/>
              </w:rPr>
            </w:r>
            <w:r w:rsidR="006C3176">
              <w:rPr>
                <w:rFonts w:ascii="Gill Sans MT" w:hAnsi="Gill Sans MT"/>
                <w:sz w:val="20"/>
                <w:szCs w:val="20"/>
              </w:rPr>
              <w:fldChar w:fldCharType="separate"/>
            </w:r>
            <w:r w:rsidRPr="009B0CC0">
              <w:rPr>
                <w:rFonts w:ascii="Gill Sans MT" w:hAnsi="Gill Sans MT"/>
                <w:sz w:val="20"/>
                <w:szCs w:val="20"/>
              </w:rPr>
              <w:fldChar w:fldCharType="end"/>
            </w:r>
            <w:r w:rsidRPr="009B0CC0">
              <w:rPr>
                <w:rFonts w:ascii="Gill Sans MT" w:hAnsi="Gill Sans MT"/>
                <w:sz w:val="20"/>
                <w:szCs w:val="20"/>
              </w:rPr>
              <w:tab/>
            </w:r>
            <w:r w:rsidR="009D53C1">
              <w:rPr>
                <w:rFonts w:ascii="Gill Sans MT" w:hAnsi="Gill Sans MT"/>
                <w:sz w:val="20"/>
                <w:szCs w:val="20"/>
              </w:rPr>
              <w:t>Non-conformance</w:t>
            </w:r>
          </w:p>
        </w:tc>
        <w:tc>
          <w:tcPr>
            <w:tcW w:w="4108" w:type="dxa"/>
            <w:shd w:val="clear" w:color="auto" w:fill="auto"/>
          </w:tcPr>
          <w:p w:rsidR="003D2F2C" w:rsidRPr="009B0CC0" w:rsidRDefault="003D2F2C">
            <w:pPr>
              <w:spacing w:before="60" w:after="60"/>
              <w:rPr>
                <w:rFonts w:ascii="Gill Sans MT" w:hAnsi="Gill Sans MT"/>
                <w:sz w:val="20"/>
                <w:szCs w:val="20"/>
              </w:rPr>
            </w:pPr>
          </w:p>
        </w:tc>
      </w:tr>
    </w:tbl>
    <w:p w:rsidR="003D2F2C" w:rsidRPr="0040320B" w:rsidRDefault="003D2F2C">
      <w:pPr>
        <w:rPr>
          <w:rFonts w:ascii="Gill Sans MT" w:hAnsi="Gill Sans MT"/>
          <w:b/>
          <w:color w:val="2E74B5"/>
          <w:sz w:val="32"/>
          <w:szCs w:val="28"/>
        </w:rPr>
      </w:pPr>
    </w:p>
    <w:p w:rsidR="003D2F2C" w:rsidRPr="0040320B" w:rsidRDefault="0047064B">
      <w:pPr>
        <w:rPr>
          <w:rFonts w:ascii="Gill Sans MT" w:hAnsi="Gill Sans MT"/>
          <w:b/>
          <w:color w:val="2E74B5"/>
          <w:sz w:val="32"/>
          <w:szCs w:val="28"/>
        </w:rPr>
      </w:pPr>
      <w:r w:rsidRPr="0040320B">
        <w:rPr>
          <w:rFonts w:ascii="Gill Sans MT" w:hAnsi="Gill Sans MT"/>
          <w:b/>
          <w:color w:val="2E74B5"/>
          <w:sz w:val="32"/>
          <w:szCs w:val="28"/>
        </w:rPr>
        <w:t xml:space="preserve">AUDITORS </w:t>
      </w:r>
      <w:r w:rsidR="003D2F2C" w:rsidRPr="0040320B">
        <w:rPr>
          <w:rFonts w:ascii="Gill Sans MT" w:hAnsi="Gill Sans MT"/>
          <w:b/>
          <w:color w:val="2E74B5"/>
          <w:sz w:val="32"/>
          <w:szCs w:val="28"/>
        </w:rPr>
        <w:t>ADDITIONAL COMMENTS: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348"/>
      </w:tblGrid>
      <w:tr w:rsidR="00C7591F" w:rsidTr="006765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  <w:shd w:val="clear" w:color="auto" w:fill="auto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C7591F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C7591F" w:rsidRDefault="00C7591F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FD7446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</w:tcPr>
          <w:p w:rsidR="00FD7446" w:rsidRDefault="00FD7446" w:rsidP="009638F1">
            <w:pPr>
              <w:spacing w:before="120"/>
              <w:rPr>
                <w:rFonts w:ascii="Gill Sans MT" w:hAnsi="Gill Sans MT"/>
              </w:rPr>
            </w:pPr>
          </w:p>
        </w:tc>
      </w:tr>
      <w:tr w:rsidR="00FD7446" w:rsidTr="006765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8" w:type="dxa"/>
            <w:tcBorders>
              <w:bottom w:val="none" w:sz="0" w:space="0" w:color="auto"/>
            </w:tcBorders>
          </w:tcPr>
          <w:p w:rsidR="00FD7446" w:rsidRDefault="00FD7446" w:rsidP="009638F1">
            <w:pPr>
              <w:spacing w:before="120"/>
              <w:rPr>
                <w:rFonts w:ascii="Gill Sans MT" w:hAnsi="Gill Sans MT"/>
              </w:rPr>
            </w:pPr>
          </w:p>
        </w:tc>
      </w:tr>
    </w:tbl>
    <w:p w:rsidR="009B0CC0" w:rsidRPr="009B0CC0" w:rsidRDefault="009B0CC0" w:rsidP="009B0CC0">
      <w:pPr>
        <w:rPr>
          <w:rFonts w:ascii="Gill Sans MT" w:hAnsi="Gill Sans MT"/>
          <w:lang w:val="en-US"/>
        </w:rPr>
      </w:pPr>
    </w:p>
    <w:p w:rsidR="009B0CC0" w:rsidRPr="00BE55C0" w:rsidRDefault="009B0CC0" w:rsidP="00BE55C0">
      <w:pPr>
        <w:rPr>
          <w:rFonts w:ascii="Gill Sans MT" w:hAnsi="Gill Sans MT"/>
          <w:lang w:val="en-US"/>
        </w:rPr>
        <w:sectPr w:rsidR="009B0CC0" w:rsidRPr="00BE55C0" w:rsidSect="0040320B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4" w:h="16834" w:code="9"/>
          <w:pgMar w:top="1560" w:right="1128" w:bottom="567" w:left="1418" w:header="454" w:footer="851" w:gutter="0"/>
          <w:cols w:space="708"/>
          <w:titlePg/>
          <w:docGrid w:linePitch="286"/>
        </w:sectPr>
      </w:pPr>
    </w:p>
    <w:p w:rsidR="00490070" w:rsidRPr="006F78D4" w:rsidRDefault="00490070">
      <w:pPr>
        <w:rPr>
          <w:rFonts w:ascii="Gill Sans MT" w:hAnsi="Gill Sans MT"/>
          <w:color w:val="auto"/>
          <w:lang w:eastAsia="en-AU"/>
        </w:rPr>
      </w:pPr>
      <w:bookmarkStart w:id="2" w:name="_Toc527627936"/>
      <w:bookmarkStart w:id="3" w:name="_Toc527628015"/>
      <w:bookmarkStart w:id="4" w:name="_Toc527627937"/>
      <w:bookmarkStart w:id="5" w:name="_Toc527628016"/>
      <w:bookmarkStart w:id="6" w:name="_Toc527627953"/>
      <w:bookmarkStart w:id="7" w:name="_Toc527628032"/>
      <w:bookmarkStart w:id="8" w:name="_Toc527627954"/>
      <w:bookmarkStart w:id="9" w:name="_Toc527628033"/>
      <w:bookmarkStart w:id="10" w:name="_Toc527627955"/>
      <w:bookmarkStart w:id="11" w:name="_Toc527628034"/>
      <w:bookmarkStart w:id="12" w:name="_Toc527627956"/>
      <w:bookmarkStart w:id="13" w:name="_Toc527628035"/>
      <w:bookmarkStart w:id="14" w:name="_Toc527627957"/>
      <w:bookmarkStart w:id="15" w:name="_Toc527628036"/>
      <w:bookmarkStart w:id="16" w:name="_Toc527627958"/>
      <w:bookmarkStart w:id="17" w:name="_Toc527628037"/>
      <w:bookmarkStart w:id="18" w:name="_Toc527627959"/>
      <w:bookmarkStart w:id="19" w:name="_Toc527628038"/>
      <w:bookmarkStart w:id="20" w:name="_Toc527627960"/>
      <w:bookmarkStart w:id="21" w:name="_Toc527628039"/>
      <w:bookmarkStart w:id="22" w:name="_Toc527627961"/>
      <w:bookmarkStart w:id="23" w:name="_Toc527628040"/>
      <w:bookmarkStart w:id="24" w:name="_Toc527627962"/>
      <w:bookmarkStart w:id="25" w:name="_Toc527628041"/>
      <w:bookmarkStart w:id="26" w:name="_Toc527627963"/>
      <w:bookmarkStart w:id="27" w:name="_Toc527628042"/>
      <w:bookmarkStart w:id="28" w:name="_Toc527627964"/>
      <w:bookmarkStart w:id="29" w:name="_Toc527628043"/>
      <w:bookmarkStart w:id="30" w:name="_Toc527627965"/>
      <w:bookmarkStart w:id="31" w:name="_Toc527628044"/>
      <w:bookmarkStart w:id="32" w:name="_Toc527627966"/>
      <w:bookmarkStart w:id="33" w:name="_Toc527628045"/>
      <w:bookmarkStart w:id="34" w:name="_Toc527627967"/>
      <w:bookmarkStart w:id="35" w:name="_Toc527628046"/>
      <w:bookmarkStart w:id="36" w:name="_Toc527627968"/>
      <w:bookmarkStart w:id="37" w:name="_Toc527628047"/>
      <w:bookmarkStart w:id="38" w:name="_Toc527627969"/>
      <w:bookmarkStart w:id="39" w:name="_Toc527628048"/>
      <w:bookmarkStart w:id="40" w:name="_Toc527627970"/>
      <w:bookmarkStart w:id="41" w:name="_Toc527628049"/>
      <w:bookmarkStart w:id="42" w:name="_Toc527627971"/>
      <w:bookmarkStart w:id="43" w:name="_Toc527628050"/>
      <w:bookmarkStart w:id="44" w:name="_Toc527627972"/>
      <w:bookmarkStart w:id="45" w:name="_Toc527628051"/>
      <w:bookmarkStart w:id="46" w:name="_Toc527627973"/>
      <w:bookmarkStart w:id="47" w:name="_Toc527628052"/>
      <w:bookmarkStart w:id="48" w:name="_Toc527627974"/>
      <w:bookmarkStart w:id="49" w:name="_Toc527628053"/>
      <w:bookmarkStart w:id="50" w:name="_Toc527627975"/>
      <w:bookmarkStart w:id="51" w:name="_Toc527628054"/>
      <w:bookmarkStart w:id="52" w:name="_Toc527628055"/>
      <w:bookmarkStart w:id="53" w:name="_Toc527627977"/>
      <w:bookmarkStart w:id="54" w:name="_Toc527628056"/>
      <w:bookmarkStart w:id="55" w:name="_Toc527627978"/>
      <w:bookmarkStart w:id="56" w:name="_Toc527628057"/>
      <w:bookmarkStart w:id="57" w:name="_Toc527627979"/>
      <w:bookmarkStart w:id="58" w:name="_Toc527628058"/>
      <w:bookmarkStart w:id="59" w:name="_Toc527627980"/>
      <w:bookmarkStart w:id="60" w:name="_Toc527628059"/>
      <w:bookmarkStart w:id="61" w:name="_Toc522715282"/>
      <w:bookmarkStart w:id="62" w:name="_Toc522717812"/>
      <w:bookmarkStart w:id="63" w:name="_Toc522718936"/>
      <w:bookmarkStart w:id="64" w:name="_Toc522719521"/>
      <w:bookmarkStart w:id="65" w:name="_Toc527627981"/>
      <w:bookmarkStart w:id="66" w:name="_Toc527628060"/>
      <w:bookmarkStart w:id="67" w:name="_Toc515449759"/>
      <w:bookmarkStart w:id="68" w:name="_Toc522715283"/>
      <w:bookmarkStart w:id="69" w:name="_Toc522717813"/>
      <w:bookmarkStart w:id="70" w:name="_Toc522718937"/>
      <w:bookmarkStart w:id="71" w:name="_Toc522719522"/>
      <w:bookmarkStart w:id="72" w:name="_Toc527627982"/>
      <w:bookmarkStart w:id="73" w:name="_Toc52762806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sectPr w:rsidR="00490070" w:rsidRPr="006F78D4" w:rsidSect="006F78D4">
      <w:headerReference w:type="even" r:id="rId13"/>
      <w:headerReference w:type="first" r:id="rId14"/>
      <w:footerReference w:type="first" r:id="rId15"/>
      <w:pgSz w:w="11904" w:h="16834"/>
      <w:pgMar w:top="0" w:right="1134" w:bottom="851" w:left="1418" w:header="454" w:footer="850" w:gutter="0"/>
      <w:cols w:space="708"/>
      <w:titlePg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3176" w:rsidRDefault="006C3176">
      <w:pPr>
        <w:spacing w:line="240" w:lineRule="auto"/>
      </w:pPr>
      <w:r>
        <w:separator/>
      </w:r>
    </w:p>
  </w:endnote>
  <w:endnote w:type="continuationSeparator" w:id="0">
    <w:p w:rsidR="006C3176" w:rsidRDefault="006C317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Myriad Pr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illSans">
    <w:altName w:val="Lucida Sans Unicode"/>
    <w:charset w:val="00"/>
    <w:family w:val="swiss"/>
    <w:pitch w:val="variable"/>
    <w:sig w:usb0="00000007" w:usb1="00000000" w:usb2="00000000" w:usb3="00000000" w:csb0="00000093" w:csb1="00000000"/>
  </w:font>
  <w:font w:name="GillSans Light">
    <w:altName w:val="Century Gothic"/>
    <w:charset w:val="00"/>
    <w:family w:val="swiss"/>
    <w:pitch w:val="variable"/>
    <w:sig w:usb0="00000007" w:usb1="00000000" w:usb2="00000000" w:usb3="00000000" w:csb0="00000093" w:csb1="00000000"/>
  </w:font>
  <w:font w:name="Swis721 Th BT"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Pr="00CF0476" w:rsidRDefault="00614933" w:rsidP="00A94E58">
    <w:pPr>
      <w:pStyle w:val="Footer"/>
      <w:tabs>
        <w:tab w:val="clear" w:pos="4320"/>
        <w:tab w:val="clear" w:pos="8640"/>
        <w:tab w:val="left" w:pos="0"/>
      </w:tabs>
      <w:ind w:left="-284"/>
    </w:pPr>
    <w:r w:rsidRPr="00CF0476">
      <w:rPr>
        <w:lang w:val="en-US"/>
      </w:rPr>
      <w:fldChar w:fldCharType="begin"/>
    </w:r>
    <w:r w:rsidRPr="00CF0476">
      <w:rPr>
        <w:lang w:val="en-US"/>
      </w:rPr>
      <w:instrText xml:space="preserve"> PAGE </w:instrText>
    </w:r>
    <w:r w:rsidRPr="00CF0476">
      <w:rPr>
        <w:lang w:val="en-US"/>
      </w:rPr>
      <w:fldChar w:fldCharType="separate"/>
    </w:r>
    <w:r>
      <w:rPr>
        <w:noProof/>
        <w:lang w:val="en-US"/>
      </w:rPr>
      <w:t>24</w:t>
    </w:r>
    <w:r w:rsidRPr="00CF0476">
      <w:rPr>
        <w:lang w:val="en-US"/>
      </w:rPr>
      <w:fldChar w:fldCharType="end"/>
    </w:r>
    <w:r w:rsidRPr="00CF0476">
      <w:rPr>
        <w:lang w:val="en-US"/>
      </w:rPr>
      <w:t xml:space="preserve"> </w:t>
    </w:r>
    <w:r w:rsidRPr="00CF0476">
      <w:rPr>
        <w:lang w:val="en-US"/>
      </w:rPr>
      <w:tab/>
      <w:t>Department of Treasury and Finance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Pr="00A7633D" w:rsidRDefault="00614933" w:rsidP="00614933">
    <w:pPr>
      <w:pStyle w:val="GovBody8ptTAB"/>
      <w:tabs>
        <w:tab w:val="clear" w:pos="8505"/>
      </w:tabs>
      <w:jc w:val="right"/>
      <w:rPr>
        <w:rFonts w:ascii="Gill Sans MT" w:hAnsi="Gill Sans MT"/>
      </w:rPr>
    </w:pPr>
    <w:r>
      <w:rPr>
        <w:rFonts w:ascii="Gill Sans MT" w:hAnsi="Gill Sans MT"/>
      </w:rPr>
      <w:t xml:space="preserve">Department of </w:t>
    </w:r>
    <w:r w:rsidRPr="00A7633D">
      <w:rPr>
        <w:rFonts w:ascii="Gill Sans MT" w:hAnsi="Gill Sans MT"/>
      </w:rPr>
      <w:t>Treasury and Finance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Default="00614933" w:rsidP="00614933">
    <w:pPr>
      <w:pStyle w:val="GovDepartmentName"/>
      <w:ind w:left="-567" w:right="-859"/>
      <w:jc w:val="left"/>
      <w:rPr>
        <w:rFonts w:ascii="Gill Sans MT" w:hAnsi="Gill Sans MT"/>
        <w:color w:val="FFFFFF"/>
        <w:sz w:val="24"/>
        <w:szCs w:val="24"/>
      </w:rPr>
    </w:pPr>
    <w:r w:rsidRPr="00EC314F">
      <w:rPr>
        <w:rFonts w:ascii="Gill Sans MT" w:hAnsi="Gill Sans MT"/>
        <w:color w:val="FFFFFF"/>
        <w:sz w:val="24"/>
        <w:szCs w:val="24"/>
      </w:rPr>
      <w:drawing>
        <wp:anchor distT="0" distB="0" distL="114300" distR="114300" simplePos="0" relativeHeight="251662336" behindDoc="1" locked="0" layoutInCell="1" allowOverlap="1" wp14:anchorId="58EABA7E" wp14:editId="40015E2C">
          <wp:simplePos x="0" y="0"/>
          <wp:positionH relativeFrom="column">
            <wp:posOffset>-916940</wp:posOffset>
          </wp:positionH>
          <wp:positionV relativeFrom="paragraph">
            <wp:posOffset>802005</wp:posOffset>
          </wp:positionV>
          <wp:extent cx="7559040" cy="10693400"/>
          <wp:effectExtent l="0" t="0" r="0" b="0"/>
          <wp:wrapNone/>
          <wp:docPr id="83" name="Picture 7" descr="Description: Conservative Repo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Description: Conservative Repor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C314F">
      <w:rPr>
        <w:rFonts w:ascii="Gill Sans MT" w:hAnsi="Gill Sans MT"/>
        <w:color w:val="FFFFFF"/>
        <w:sz w:val="24"/>
        <w:szCs w:val="24"/>
      </w:rPr>
      <w:drawing>
        <wp:anchor distT="0" distB="0" distL="114300" distR="114300" simplePos="0" relativeHeight="251663360" behindDoc="1" locked="0" layoutInCell="1" allowOverlap="1" wp14:anchorId="0F869521" wp14:editId="3913CFFB">
          <wp:simplePos x="0" y="0"/>
          <wp:positionH relativeFrom="column">
            <wp:posOffset>-916940</wp:posOffset>
          </wp:positionH>
          <wp:positionV relativeFrom="paragraph">
            <wp:posOffset>802005</wp:posOffset>
          </wp:positionV>
          <wp:extent cx="7559040" cy="10693400"/>
          <wp:effectExtent l="0" t="0" r="0" b="0"/>
          <wp:wrapNone/>
          <wp:docPr id="84" name="Picture 11" descr="Description: Conservative Repo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scription: Conservative Repor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C314F" w:rsidRPr="00EC314F">
      <w:rPr>
        <w:rFonts w:ascii="Gill Sans MT" w:hAnsi="Gill Sans MT"/>
        <w:color w:val="FFFFFF"/>
        <w:sz w:val="24"/>
        <w:szCs w:val="24"/>
      </w:rPr>
      <w:t>August</w:t>
    </w:r>
    <w:r>
      <w:rPr>
        <w:rFonts w:ascii="Gill Sans MT" w:hAnsi="Gill Sans MT"/>
        <w:color w:val="FFFFFF"/>
        <w:sz w:val="24"/>
        <w:szCs w:val="24"/>
      </w:rPr>
      <w:t xml:space="preserve"> 2019</w:t>
    </w:r>
  </w:p>
  <w:p w:rsidR="00614933" w:rsidRPr="00A7633D" w:rsidRDefault="00614933" w:rsidP="00614933">
    <w:pPr>
      <w:pStyle w:val="GovDepartmentName"/>
      <w:ind w:left="-567" w:right="-859"/>
      <w:jc w:val="left"/>
      <w:rPr>
        <w:rFonts w:ascii="Gill Sans MT" w:hAnsi="Gill Sans MT"/>
        <w:color w:val="FFFFFF"/>
        <w:sz w:val="24"/>
        <w:szCs w:val="24"/>
      </w:rPr>
    </w:pPr>
    <w:r>
      <w:rPr>
        <w:rFonts w:ascii="Gill Sans MT" w:hAnsi="Gill Sans MT"/>
        <w:color w:val="FFFFFF"/>
        <w:sz w:val="24"/>
        <w:szCs w:val="24"/>
      </w:rPr>
      <w:t>Procurement, Risk and Contract Management Branch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20B" w:rsidRPr="00CC2120" w:rsidRDefault="0040320B" w:rsidP="00CC2120">
    <w:pPr>
      <w:pStyle w:val="GovBodyRightAlignedWhite"/>
      <w:rPr>
        <w:rFonts w:ascii="Gill Sans MT" w:hAnsi="Gill Sans MT"/>
        <w:color w:val="FFFFFF" w:themeColor="background1"/>
      </w:rPr>
    </w:pPr>
    <w:r w:rsidRPr="00CC2120">
      <w:rPr>
        <w:rFonts w:ascii="Gill Sans MT" w:hAnsi="Gill Sans MT"/>
        <w:color w:val="FFFFFF" w:themeColor="background1"/>
      </w:rPr>
      <w:t>Procurement, Risk and Contract Management Branch</w:t>
    </w:r>
  </w:p>
  <w:p w:rsidR="00614933" w:rsidRPr="00CC2120" w:rsidRDefault="0040320B" w:rsidP="00CC2120">
    <w:pPr>
      <w:pStyle w:val="Footer"/>
      <w:jc w:val="right"/>
      <w:rPr>
        <w:sz w:val="24"/>
      </w:rPr>
    </w:pPr>
    <w:r w:rsidRPr="00CC2120">
      <w:rPr>
        <w:rFonts w:ascii="Gill Sans MT" w:hAnsi="Gill Sans MT"/>
        <w:color w:val="FFFFFF" w:themeColor="background1"/>
        <w:sz w:val="24"/>
      </w:rPr>
      <w:t>Department of Treasury and Finance</w:t>
    </w:r>
    <w:r w:rsidRPr="00CC2120">
      <w:rPr>
        <w:rFonts w:ascii="Gill Sans MT" w:hAnsi="Gill Sans MT"/>
        <w:color w:val="FFFFFF" w:themeColor="background1"/>
        <w:sz w:val="24"/>
      </w:rPr>
      <w:br/>
      <w:t>prequalified@treasury.tas.gov.au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3176" w:rsidRDefault="006C3176">
      <w:pPr>
        <w:spacing w:line="240" w:lineRule="auto"/>
      </w:pPr>
      <w:r>
        <w:separator/>
      </w:r>
    </w:p>
  </w:footnote>
  <w:footnote w:type="continuationSeparator" w:id="0">
    <w:p w:rsidR="006C3176" w:rsidRDefault="006C317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Default="00614933" w:rsidP="00614933">
    <w:pPr>
      <w:pStyle w:val="GovBody8ptCAPS"/>
      <w:framePr w:wrap="around" w:vAnchor="text" w:hAnchor="page" w:x="10721" w:y="1"/>
      <w:rPr>
        <w:rStyle w:val="PageNumber"/>
        <w:rFonts w:ascii="Swis721 Th BT" w:hAnsi="Swis721 Th BT"/>
        <w:caps w:val="0"/>
        <w:noProof w:val="0"/>
        <w:sz w:val="24"/>
        <w:szCs w:val="24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C314F">
      <w:rPr>
        <w:rStyle w:val="PageNumber"/>
      </w:rPr>
      <w:t>2</w:t>
    </w:r>
    <w:r>
      <w:rPr>
        <w:rStyle w:val="PageNumber"/>
      </w:rPr>
      <w:fldChar w:fldCharType="end"/>
    </w:r>
  </w:p>
  <w:p w:rsidR="00614933" w:rsidRPr="00CF0476" w:rsidRDefault="00614933" w:rsidP="00A94E58">
    <w:pPr>
      <w:pStyle w:val="Header"/>
      <w:tabs>
        <w:tab w:val="clear" w:pos="4320"/>
        <w:tab w:val="clear" w:pos="8640"/>
        <w:tab w:val="right" w:pos="7797"/>
      </w:tabs>
      <w:rPr>
        <w:color w:val="808080"/>
      </w:rPr>
    </w:pPr>
    <w:r>
      <w:rPr>
        <w:noProof/>
        <w:lang w:eastAsia="en-AU"/>
      </w:rPr>
      <w:drawing>
        <wp:anchor distT="0" distB="0" distL="114300" distR="114300" simplePos="0" relativeHeight="251665408" behindDoc="1" locked="0" layoutInCell="1" allowOverlap="1" wp14:anchorId="4537E100" wp14:editId="0BBF8CBA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752080" cy="1333500"/>
          <wp:effectExtent l="0" t="0" r="1270" b="0"/>
          <wp:wrapNone/>
          <wp:docPr id="80" name="Picture 12" descr="Description: Report Green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Description: Report Green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2080" cy="1333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Default="00614933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0288" behindDoc="1" locked="0" layoutInCell="1" allowOverlap="1" wp14:anchorId="7D8A479D" wp14:editId="3CEA57C8">
          <wp:simplePos x="0" y="0"/>
          <wp:positionH relativeFrom="page">
            <wp:posOffset>-24276</wp:posOffset>
          </wp:positionH>
          <wp:positionV relativeFrom="page">
            <wp:posOffset>-8092</wp:posOffset>
          </wp:positionV>
          <wp:extent cx="7556500" cy="10688955"/>
          <wp:effectExtent l="0" t="0" r="6350" b="0"/>
          <wp:wrapNone/>
          <wp:docPr id="81" name="Picture 1" descr="Description: Report Green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scription: Report Green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688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center</wp:align>
          </wp:positionH>
          <wp:positionV relativeFrom="paragraph">
            <wp:posOffset>-299971</wp:posOffset>
          </wp:positionV>
          <wp:extent cx="7600950" cy="10566400"/>
          <wp:effectExtent l="0" t="0" r="0" b="6350"/>
          <wp:wrapNone/>
          <wp:docPr id="82" name="Picture 1" descr="Cover no strapli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ver no strapline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0950" cy="10566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Default="00614933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4933" w:rsidRDefault="0040320B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7456" behindDoc="1" locked="0" layoutInCell="1" allowOverlap="1" wp14:anchorId="7CAE3341" wp14:editId="41F12CD7">
          <wp:simplePos x="0" y="0"/>
          <wp:positionH relativeFrom="page">
            <wp:posOffset>-48552</wp:posOffset>
          </wp:positionH>
          <wp:positionV relativeFrom="margin">
            <wp:posOffset>-511664</wp:posOffset>
          </wp:positionV>
          <wp:extent cx="7606030" cy="11194265"/>
          <wp:effectExtent l="0" t="0" r="0" b="7620"/>
          <wp:wrapNone/>
          <wp:docPr id="3" name="Picture 10" descr="Description: Report_Series1_Blue4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escription: Report_Series1_Blue4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7890" cy="111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632C2220"/>
    <w:lvl w:ilvl="0">
      <w:start w:val="1"/>
      <w:numFmt w:val="bullet"/>
      <w:pStyle w:val="ListBullet2"/>
      <w:lvlText w:val="▫"/>
      <w:lvlJc w:val="left"/>
      <w:pPr>
        <w:tabs>
          <w:tab w:val="num" w:pos="-437"/>
        </w:tabs>
        <w:ind w:left="566" w:hanging="283"/>
      </w:pPr>
      <w:rPr>
        <w:rFonts w:ascii="Arial" w:hAnsi="Arial" w:hint="default"/>
      </w:rPr>
    </w:lvl>
  </w:abstractNum>
  <w:abstractNum w:abstractNumId="1" w15:restartNumberingAfterBreak="0">
    <w:nsid w:val="FFFFFF89"/>
    <w:multiLevelType w:val="singleLevel"/>
    <w:tmpl w:val="8FE4C54E"/>
    <w:lvl w:ilvl="0">
      <w:start w:val="1"/>
      <w:numFmt w:val="bullet"/>
      <w:pStyle w:val="StyleArialBullets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" w15:restartNumberingAfterBreak="0">
    <w:nsid w:val="00C3705B"/>
    <w:multiLevelType w:val="multilevel"/>
    <w:tmpl w:val="6E5649E2"/>
    <w:styleLink w:val="StyleTreasuryBulletsOutlinenumbered12ptCustomColorRGB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10B2106"/>
    <w:multiLevelType w:val="hybridMultilevel"/>
    <w:tmpl w:val="3EAA5F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18357E"/>
    <w:multiLevelType w:val="hybridMultilevel"/>
    <w:tmpl w:val="E13443F6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1862130"/>
    <w:multiLevelType w:val="hybridMultilevel"/>
    <w:tmpl w:val="C0E813E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6E358AB"/>
    <w:multiLevelType w:val="hybridMultilevel"/>
    <w:tmpl w:val="A83A6CC8"/>
    <w:lvl w:ilvl="0" w:tplc="0C09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59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7" w15:restartNumberingAfterBreak="0">
    <w:nsid w:val="075C0682"/>
    <w:multiLevelType w:val="hybridMultilevel"/>
    <w:tmpl w:val="CA886788"/>
    <w:lvl w:ilvl="0" w:tplc="0C090001">
      <w:start w:val="1"/>
      <w:numFmt w:val="bullet"/>
      <w:lvlText w:val=""/>
      <w:lvlJc w:val="left"/>
      <w:pPr>
        <w:ind w:left="79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8" w15:restartNumberingAfterBreak="0">
    <w:nsid w:val="08FA7F2A"/>
    <w:multiLevelType w:val="hybridMultilevel"/>
    <w:tmpl w:val="51C8F494"/>
    <w:lvl w:ilvl="0" w:tplc="6E18F2A6">
      <w:start w:val="1"/>
      <w:numFmt w:val="lowerRoman"/>
      <w:lvlText w:val="(%1)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140CE3"/>
    <w:multiLevelType w:val="hybridMultilevel"/>
    <w:tmpl w:val="2B9E97D6"/>
    <w:lvl w:ilvl="0" w:tplc="6E8EC064">
      <w:start w:val="1"/>
      <w:numFmt w:val="bullet"/>
      <w:pStyle w:val="bullets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FDAEF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C6A87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D474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A285E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5A8250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5A62B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30CB6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C26EF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7B7247"/>
    <w:multiLevelType w:val="multilevel"/>
    <w:tmpl w:val="6E5649E2"/>
    <w:styleLink w:val="StyleStyleTreasuryBulletsOutlinenumbered12ptNotBold1O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position w:val="0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1" w15:restartNumberingAfterBreak="0">
    <w:nsid w:val="0D9C3DA4"/>
    <w:multiLevelType w:val="hybridMultilevel"/>
    <w:tmpl w:val="D972876C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E377589"/>
    <w:multiLevelType w:val="hybridMultilevel"/>
    <w:tmpl w:val="ABD6C3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126475"/>
    <w:multiLevelType w:val="hybridMultilevel"/>
    <w:tmpl w:val="CF6E31C6"/>
    <w:lvl w:ilvl="0" w:tplc="2F5E8740">
      <w:start w:val="1"/>
      <w:numFmt w:val="decimal"/>
      <w:pStyle w:val="TreasuryNoBullets"/>
      <w:lvlText w:val="%1."/>
      <w:lvlJc w:val="left"/>
      <w:pPr>
        <w:ind w:left="720" w:hanging="360"/>
      </w:pPr>
      <w:rPr>
        <w:rFonts w:ascii="Arial" w:hAnsi="Arial" w:cs="Times New Roman" w:hint="default"/>
        <w:b/>
        <w:i w:val="0"/>
        <w:color w:val="auto"/>
        <w:position w:val="0"/>
        <w:sz w:val="20"/>
      </w:rPr>
    </w:lvl>
    <w:lvl w:ilvl="1" w:tplc="0B0884E8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3F66B548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37E49D70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5672B948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8910AD08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7D5EE780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D576B904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4D2C11AC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1941771"/>
    <w:multiLevelType w:val="multilevel"/>
    <w:tmpl w:val="0409001D"/>
    <w:styleLink w:val="StyleOutlinenumbered12ptBoldLeft127cmHanging0632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5" w15:restartNumberingAfterBreak="0">
    <w:nsid w:val="123C44A0"/>
    <w:multiLevelType w:val="hybridMultilevel"/>
    <w:tmpl w:val="C7C6B1B6"/>
    <w:lvl w:ilvl="0" w:tplc="0C090001">
      <w:start w:val="1"/>
      <w:numFmt w:val="bullet"/>
      <w:lvlText w:val=""/>
      <w:lvlJc w:val="left"/>
      <w:pPr>
        <w:ind w:left="993"/>
      </w:pPr>
      <w:rPr>
        <w:rFonts w:ascii="Symbol" w:hAnsi="Symbol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EC61BC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F0AB1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4488E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746B5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1CF63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342B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8E69F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B0812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137A73F1"/>
    <w:multiLevelType w:val="hybridMultilevel"/>
    <w:tmpl w:val="5D7240AC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14B76BC8"/>
    <w:multiLevelType w:val="multilevel"/>
    <w:tmpl w:val="6C4AC170"/>
    <w:lvl w:ilvl="0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7542FD0"/>
    <w:multiLevelType w:val="hybridMultilevel"/>
    <w:tmpl w:val="43B27506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9946892"/>
    <w:multiLevelType w:val="hybridMultilevel"/>
    <w:tmpl w:val="E20A3D26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B3D392A"/>
    <w:multiLevelType w:val="hybridMultilevel"/>
    <w:tmpl w:val="6C4AC170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B5B2AE2"/>
    <w:multiLevelType w:val="hybridMultilevel"/>
    <w:tmpl w:val="B94E63E0"/>
    <w:lvl w:ilvl="0" w:tplc="0C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2" w15:restartNumberingAfterBreak="0">
    <w:nsid w:val="1BE97351"/>
    <w:multiLevelType w:val="multilevel"/>
    <w:tmpl w:val="6E5649E2"/>
    <w:styleLink w:val="StyleStyleTreasuryBulletsOutlinenumbered12ptNotBold1O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3" w15:restartNumberingAfterBreak="0">
    <w:nsid w:val="1EDB7937"/>
    <w:multiLevelType w:val="hybridMultilevel"/>
    <w:tmpl w:val="14020C1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FA375E4"/>
    <w:multiLevelType w:val="hybridMultilevel"/>
    <w:tmpl w:val="EDEC20F4"/>
    <w:lvl w:ilvl="0" w:tplc="0C090001">
      <w:start w:val="1"/>
      <w:numFmt w:val="bullet"/>
      <w:lvlText w:val=""/>
      <w:lvlJc w:val="left"/>
      <w:pPr>
        <w:ind w:left="12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9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5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87" w:hanging="360"/>
      </w:pPr>
      <w:rPr>
        <w:rFonts w:ascii="Wingdings" w:hAnsi="Wingdings" w:hint="default"/>
      </w:rPr>
    </w:lvl>
  </w:abstractNum>
  <w:abstractNum w:abstractNumId="25" w15:restartNumberingAfterBreak="0">
    <w:nsid w:val="21376A61"/>
    <w:multiLevelType w:val="hybridMultilevel"/>
    <w:tmpl w:val="B0A078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1C24428"/>
    <w:multiLevelType w:val="multilevel"/>
    <w:tmpl w:val="4FD05624"/>
    <w:lvl w:ilvl="0">
      <w:start w:val="1"/>
      <w:numFmt w:val="decimal"/>
      <w:pStyle w:val="numberedbullet"/>
      <w:lvlText w:val="%1."/>
      <w:lvlJc w:val="left"/>
      <w:pPr>
        <w:tabs>
          <w:tab w:val="num" w:pos="454"/>
        </w:tabs>
        <w:ind w:left="454" w:hanging="454"/>
      </w:pPr>
      <w:rPr>
        <w:rFonts w:ascii="Arial" w:hAnsi="Arial" w:cs="Times New Roman" w:hint="default"/>
        <w:b w:val="0"/>
        <w:i w:val="0"/>
        <w:color w:val="242424"/>
        <w:sz w:val="24"/>
      </w:rPr>
    </w:lvl>
    <w:lvl w:ilvl="1">
      <w:start w:val="1"/>
      <w:numFmt w:val="decimal"/>
      <w:lvlText w:val="%1.%2."/>
      <w:lvlJc w:val="left"/>
      <w:pPr>
        <w:tabs>
          <w:tab w:val="num" w:pos="454"/>
        </w:tabs>
        <w:ind w:left="454"/>
      </w:pPr>
      <w:rPr>
        <w:rFonts w:ascii="Arial" w:hAnsi="Arial" w:cs="Times New Roman" w:hint="default"/>
        <w:b w:val="0"/>
        <w:i w:val="0"/>
        <w:color w:val="1D1D1D"/>
        <w:sz w:val="22"/>
      </w:rPr>
    </w:lvl>
    <w:lvl w:ilvl="2">
      <w:start w:val="1"/>
      <w:numFmt w:val="decimal"/>
      <w:lvlText w:val="%1.%3.%2"/>
      <w:lvlJc w:val="left"/>
      <w:pPr>
        <w:tabs>
          <w:tab w:val="num" w:pos="624"/>
        </w:tabs>
        <w:ind w:left="680" w:hanging="226"/>
      </w:pPr>
      <w:rPr>
        <w:rFonts w:ascii="Arial" w:hAnsi="Arial" w:cs="Times New Roman" w:hint="default"/>
        <w:b w:val="0"/>
        <w:i w:val="0"/>
        <w:color w:val="202020"/>
        <w:sz w:val="21"/>
      </w:rPr>
    </w:lvl>
    <w:lvl w:ilvl="3">
      <w:start w:val="1"/>
      <w:numFmt w:val="decimal"/>
      <w:lvlText w:val="%1.%2.%3.%4."/>
      <w:lvlJc w:val="left"/>
      <w:pPr>
        <w:tabs>
          <w:tab w:val="num" w:pos="1021"/>
        </w:tabs>
        <w:ind w:left="45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1" w:hanging="791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3960" w:hanging="1440"/>
      </w:pPr>
      <w:rPr>
        <w:rFonts w:cs="Times New Roman" w:hint="default"/>
      </w:rPr>
    </w:lvl>
  </w:abstractNum>
  <w:abstractNum w:abstractNumId="27" w15:restartNumberingAfterBreak="0">
    <w:nsid w:val="2318098C"/>
    <w:multiLevelType w:val="multilevel"/>
    <w:tmpl w:val="B60ED998"/>
    <w:styleLink w:val="TreasuryBullets2"/>
    <w:lvl w:ilvl="0">
      <w:start w:val="1"/>
      <w:numFmt w:val="decimal"/>
      <w:suff w:val="space"/>
      <w:lvlText w:val="%1)"/>
      <w:lvlJc w:val="left"/>
      <w:pPr>
        <w:ind w:firstLine="360"/>
      </w:pPr>
      <w:rPr>
        <w:rFonts w:cs="Times New Roman" w:hint="default"/>
      </w:rPr>
    </w:lvl>
    <w:lvl w:ilvl="1">
      <w:start w:val="1"/>
      <w:numFmt w:val="lowerLetter"/>
      <w:suff w:val="space"/>
      <w:lvlText w:val="%2)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cs="Times New Roman" w:hint="default"/>
      </w:rPr>
    </w:lvl>
  </w:abstractNum>
  <w:abstractNum w:abstractNumId="28" w15:restartNumberingAfterBreak="0">
    <w:nsid w:val="245F19BF"/>
    <w:multiLevelType w:val="hybridMultilevel"/>
    <w:tmpl w:val="C4A20CB0"/>
    <w:lvl w:ilvl="0" w:tplc="0C090001">
      <w:start w:val="1"/>
      <w:numFmt w:val="bullet"/>
      <w:lvlText w:val=""/>
      <w:lvlJc w:val="left"/>
      <w:pPr>
        <w:ind w:left="84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6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8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0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2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4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6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8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08" w:hanging="360"/>
      </w:pPr>
      <w:rPr>
        <w:rFonts w:ascii="Wingdings" w:hAnsi="Wingdings" w:hint="default"/>
      </w:rPr>
    </w:lvl>
  </w:abstractNum>
  <w:abstractNum w:abstractNumId="29" w15:restartNumberingAfterBreak="0">
    <w:nsid w:val="2574127A"/>
    <w:multiLevelType w:val="multilevel"/>
    <w:tmpl w:val="FB605442"/>
    <w:styleLink w:val="TreasuryNumberedBullets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283"/>
      </w:pPr>
      <w:rPr>
        <w:rFonts w:ascii="Arial" w:hAnsi="Arial" w:cs="Times New Roman" w:hint="default"/>
        <w:b/>
        <w:caps/>
        <w:sz w:val="20"/>
      </w:rPr>
    </w:lvl>
    <w:lvl w:ilvl="1">
      <w:start w:val="1"/>
      <w:numFmt w:val="decimal"/>
      <w:lvlRestart w:val="0"/>
      <w:lvlText w:val="%2.%1"/>
      <w:lvlJc w:val="left"/>
      <w:pPr>
        <w:tabs>
          <w:tab w:val="num" w:pos="1304"/>
        </w:tabs>
        <w:ind w:left="1134" w:hanging="283"/>
      </w:pPr>
      <w:rPr>
        <w:rFonts w:ascii="Arial" w:hAnsi="Arial" w:cs="Times New Roman" w:hint="default"/>
        <w:caps w:val="0"/>
        <w:sz w:val="20"/>
      </w:rPr>
    </w:lvl>
    <w:lvl w:ilvl="2">
      <w:start w:val="1"/>
      <w:numFmt w:val="decimal"/>
      <w:lvlText w:val="%3.1.1"/>
      <w:lvlJc w:val="left"/>
      <w:pPr>
        <w:tabs>
          <w:tab w:val="num" w:pos="1134"/>
        </w:tabs>
        <w:ind w:left="1134" w:hanging="283"/>
      </w:pPr>
      <w:rPr>
        <w:rFonts w:ascii="Arial" w:hAnsi="Arial" w:cs="Times New Roman" w:hint="default"/>
        <w:sz w:val="20"/>
      </w:rPr>
    </w:lvl>
    <w:lvl w:ilvl="3">
      <w:start w:val="1"/>
      <w:numFmt w:val="decimal"/>
      <w:lvlText w:val="(%4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</w:abstractNum>
  <w:abstractNum w:abstractNumId="30" w15:restartNumberingAfterBreak="0">
    <w:nsid w:val="25F61340"/>
    <w:multiLevelType w:val="hybridMultilevel"/>
    <w:tmpl w:val="4D2260EE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1C2BFC"/>
    <w:multiLevelType w:val="multilevel"/>
    <w:tmpl w:val="F6BAEA44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i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6280D33"/>
    <w:multiLevelType w:val="hybridMultilevel"/>
    <w:tmpl w:val="11D68B4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A946BF"/>
    <w:multiLevelType w:val="multilevel"/>
    <w:tmpl w:val="6E5649E2"/>
    <w:styleLink w:val="StyleTreasuryBulletsOutlinenumbered12ptNotBoldCustom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4" w15:restartNumberingAfterBreak="0">
    <w:nsid w:val="335A4EE1"/>
    <w:multiLevelType w:val="hybridMultilevel"/>
    <w:tmpl w:val="8390B99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34734D32"/>
    <w:multiLevelType w:val="hybridMultilevel"/>
    <w:tmpl w:val="6AE682E6"/>
    <w:lvl w:ilvl="0" w:tplc="0C090001">
      <w:start w:val="1"/>
      <w:numFmt w:val="bullet"/>
      <w:lvlText w:val=""/>
      <w:lvlJc w:val="left"/>
      <w:pPr>
        <w:ind w:left="510" w:hanging="360"/>
      </w:pPr>
      <w:rPr>
        <w:rFonts w:ascii="Symbol" w:hAnsi="Symbol"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230" w:hanging="360"/>
      </w:pPr>
    </w:lvl>
    <w:lvl w:ilvl="2" w:tplc="0C09001B" w:tentative="1">
      <w:start w:val="1"/>
      <w:numFmt w:val="lowerRoman"/>
      <w:lvlText w:val="%3."/>
      <w:lvlJc w:val="right"/>
      <w:pPr>
        <w:ind w:left="1950" w:hanging="180"/>
      </w:pPr>
    </w:lvl>
    <w:lvl w:ilvl="3" w:tplc="0C09000F" w:tentative="1">
      <w:start w:val="1"/>
      <w:numFmt w:val="decimal"/>
      <w:lvlText w:val="%4."/>
      <w:lvlJc w:val="left"/>
      <w:pPr>
        <w:ind w:left="2670" w:hanging="360"/>
      </w:pPr>
    </w:lvl>
    <w:lvl w:ilvl="4" w:tplc="0C090019" w:tentative="1">
      <w:start w:val="1"/>
      <w:numFmt w:val="lowerLetter"/>
      <w:lvlText w:val="%5."/>
      <w:lvlJc w:val="left"/>
      <w:pPr>
        <w:ind w:left="3390" w:hanging="360"/>
      </w:pPr>
    </w:lvl>
    <w:lvl w:ilvl="5" w:tplc="0C09001B" w:tentative="1">
      <w:start w:val="1"/>
      <w:numFmt w:val="lowerRoman"/>
      <w:lvlText w:val="%6."/>
      <w:lvlJc w:val="right"/>
      <w:pPr>
        <w:ind w:left="4110" w:hanging="180"/>
      </w:pPr>
    </w:lvl>
    <w:lvl w:ilvl="6" w:tplc="0C09000F" w:tentative="1">
      <w:start w:val="1"/>
      <w:numFmt w:val="decimal"/>
      <w:lvlText w:val="%7."/>
      <w:lvlJc w:val="left"/>
      <w:pPr>
        <w:ind w:left="4830" w:hanging="360"/>
      </w:pPr>
    </w:lvl>
    <w:lvl w:ilvl="7" w:tplc="0C090019" w:tentative="1">
      <w:start w:val="1"/>
      <w:numFmt w:val="lowerLetter"/>
      <w:lvlText w:val="%8."/>
      <w:lvlJc w:val="left"/>
      <w:pPr>
        <w:ind w:left="5550" w:hanging="360"/>
      </w:pPr>
    </w:lvl>
    <w:lvl w:ilvl="8" w:tplc="0C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36" w15:restartNumberingAfterBreak="0">
    <w:nsid w:val="352C2516"/>
    <w:multiLevelType w:val="hybridMultilevel"/>
    <w:tmpl w:val="D9B6CC34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5787E2D"/>
    <w:multiLevelType w:val="hybridMultilevel"/>
    <w:tmpl w:val="B908E9C6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60A5009"/>
    <w:multiLevelType w:val="hybridMultilevel"/>
    <w:tmpl w:val="32E61798"/>
    <w:lvl w:ilvl="0" w:tplc="D164A4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79B7C3B"/>
    <w:multiLevelType w:val="hybridMultilevel"/>
    <w:tmpl w:val="7F5434CE"/>
    <w:lvl w:ilvl="0" w:tplc="0C090001">
      <w:start w:val="1"/>
      <w:numFmt w:val="bullet"/>
      <w:lvlText w:val=""/>
      <w:lvlJc w:val="left"/>
      <w:pPr>
        <w:ind w:left="12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9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5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87" w:hanging="360"/>
      </w:pPr>
      <w:rPr>
        <w:rFonts w:ascii="Wingdings" w:hAnsi="Wingdings" w:hint="default"/>
      </w:rPr>
    </w:lvl>
  </w:abstractNum>
  <w:abstractNum w:abstractNumId="40" w15:restartNumberingAfterBreak="0">
    <w:nsid w:val="3A772FA0"/>
    <w:multiLevelType w:val="hybridMultilevel"/>
    <w:tmpl w:val="9612A53A"/>
    <w:lvl w:ilvl="0" w:tplc="F14A4D64">
      <w:start w:val="1"/>
      <w:numFmt w:val="bullet"/>
      <w:lvlText w:val="▫"/>
      <w:lvlJc w:val="left"/>
      <w:pPr>
        <w:tabs>
          <w:tab w:val="num" w:pos="0"/>
        </w:tabs>
        <w:ind w:left="1003" w:hanging="283"/>
      </w:pPr>
      <w:rPr>
        <w:rFonts w:ascii="Arial" w:hAnsi="Aria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FA612D2"/>
    <w:multiLevelType w:val="multilevel"/>
    <w:tmpl w:val="0409001D"/>
    <w:styleLink w:val="StyleOutlinenumbered12ptBoldLeft127cmHanging0631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42" w15:restartNumberingAfterBreak="0">
    <w:nsid w:val="4789278E"/>
    <w:multiLevelType w:val="multilevel"/>
    <w:tmpl w:val="6E5649E2"/>
    <w:styleLink w:val="StyleTreasuryBullets11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3" w15:restartNumberingAfterBreak="0">
    <w:nsid w:val="47B35D4C"/>
    <w:multiLevelType w:val="multilevel"/>
    <w:tmpl w:val="0409001D"/>
    <w:styleLink w:val="StyleOutlinenumbered12ptBoldLeft127cmHanging063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Times New Roman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  <w:b/>
        <w:bCs/>
        <w:color w:val="242424"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44" w15:restartNumberingAfterBreak="0">
    <w:nsid w:val="4A14159A"/>
    <w:multiLevelType w:val="hybridMultilevel"/>
    <w:tmpl w:val="B53421C8"/>
    <w:lvl w:ilvl="0" w:tplc="488231B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B966FF3"/>
    <w:multiLevelType w:val="hybridMultilevel"/>
    <w:tmpl w:val="2D76589A"/>
    <w:lvl w:ilvl="0" w:tplc="0C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B9F5C7C"/>
    <w:multiLevelType w:val="multilevel"/>
    <w:tmpl w:val="3000BE20"/>
    <w:styleLink w:val="StyleOutlinenumbered10ptBold"/>
    <w:lvl w:ilvl="0">
      <w:start w:val="1"/>
      <w:numFmt w:val="decimal"/>
      <w:lvlText w:val="%1."/>
      <w:lvlJc w:val="left"/>
      <w:pPr>
        <w:tabs>
          <w:tab w:val="num" w:pos="284"/>
        </w:tabs>
        <w:ind w:left="851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(%2)"/>
      <w:lvlJc w:val="left"/>
      <w:pPr>
        <w:tabs>
          <w:tab w:val="num" w:pos="1418"/>
        </w:tabs>
        <w:ind w:left="851"/>
      </w:pPr>
      <w:rPr>
        <w:rFonts w:cs="Times New Roman" w:hint="default"/>
      </w:rPr>
    </w:lvl>
    <w:lvl w:ilvl="2">
      <w:start w:val="1"/>
      <w:numFmt w:val="lowerLetter"/>
      <w:lvlText w:val="(%3)"/>
      <w:lvlJc w:val="left"/>
      <w:pPr>
        <w:tabs>
          <w:tab w:val="num" w:pos="2835"/>
        </w:tabs>
        <w:ind w:left="1985"/>
      </w:pPr>
      <w:rPr>
        <w:rFonts w:cs="Times New Roman" w:hint="default"/>
      </w:rPr>
    </w:lvl>
    <w:lvl w:ilvl="3">
      <w:start w:val="1"/>
      <w:numFmt w:val="lowerLetter"/>
      <w:lvlText w:val="(%4)"/>
      <w:lvlJc w:val="left"/>
      <w:pPr>
        <w:ind w:left="1208" w:hanging="35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208" w:hanging="35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1208" w:hanging="35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1208" w:hanging="35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1208" w:hanging="35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1208" w:hanging="357"/>
      </w:pPr>
      <w:rPr>
        <w:rFonts w:cs="Times New Roman" w:hint="default"/>
      </w:rPr>
    </w:lvl>
  </w:abstractNum>
  <w:abstractNum w:abstractNumId="47" w15:restartNumberingAfterBreak="0">
    <w:nsid w:val="4D53286D"/>
    <w:multiLevelType w:val="hybridMultilevel"/>
    <w:tmpl w:val="C84A7964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D671BA2"/>
    <w:multiLevelType w:val="multilevel"/>
    <w:tmpl w:val="6E5649E2"/>
    <w:styleLink w:val="StyleTreasuryBulletsOutlinenumbered12ptNotBoldCustom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9" w15:restartNumberingAfterBreak="0">
    <w:nsid w:val="536D3466"/>
    <w:multiLevelType w:val="multilevel"/>
    <w:tmpl w:val="6E2E511E"/>
    <w:styleLink w:val="TreasuryBullets-Alternate"/>
    <w:lvl w:ilvl="0">
      <w:start w:val="1"/>
      <w:numFmt w:val="decimal"/>
      <w:suff w:val="space"/>
      <w:lvlText w:val="%1)"/>
      <w:lvlJc w:val="left"/>
      <w:pPr>
        <w:ind w:firstLine="360"/>
      </w:pPr>
      <w:rPr>
        <w:rFonts w:ascii="Arial" w:hAnsi="Arial" w:cs="Times New Roman" w:hint="default"/>
        <w:b/>
        <w:bCs/>
        <w:caps/>
        <w:sz w:val="24"/>
      </w:rPr>
    </w:lvl>
    <w:lvl w:ilvl="1">
      <w:start w:val="1"/>
      <w:numFmt w:val="lowerLetter"/>
      <w:suff w:val="space"/>
      <w:lvlText w:val="%2)"/>
      <w:lvlJc w:val="left"/>
      <w:pPr>
        <w:ind w:left="1080" w:hanging="360"/>
      </w:pPr>
      <w:rPr>
        <w:rFonts w:ascii="Arial" w:hAnsi="Arial" w:cs="Times New Roman" w:hint="default"/>
        <w:sz w:val="20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cs="Times New Roman" w:hint="default"/>
      </w:rPr>
    </w:lvl>
  </w:abstractNum>
  <w:abstractNum w:abstractNumId="50" w15:restartNumberingAfterBreak="0">
    <w:nsid w:val="5433622B"/>
    <w:multiLevelType w:val="hybridMultilevel"/>
    <w:tmpl w:val="E760E1B0"/>
    <w:lvl w:ilvl="0" w:tplc="D71865D8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4ED6217"/>
    <w:multiLevelType w:val="multilevel"/>
    <w:tmpl w:val="B26A3A60"/>
    <w:lvl w:ilvl="0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55A21BB"/>
    <w:multiLevelType w:val="hybridMultilevel"/>
    <w:tmpl w:val="732846B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6413A63"/>
    <w:multiLevelType w:val="multilevel"/>
    <w:tmpl w:val="81344778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pStyle w:val="StyleOutlinenumbered12ptBoldLeft127cmHanging0633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54" w15:restartNumberingAfterBreak="0">
    <w:nsid w:val="564D1BE0"/>
    <w:multiLevelType w:val="multilevel"/>
    <w:tmpl w:val="6E5649E2"/>
    <w:styleLink w:val="StyleTreasuryBulletsOutlinenumbered12ptNotBold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5" w15:restartNumberingAfterBreak="0">
    <w:nsid w:val="580624C1"/>
    <w:multiLevelType w:val="multilevel"/>
    <w:tmpl w:val="8DCE878A"/>
    <w:lvl w:ilvl="0">
      <w:start w:val="1"/>
      <w:numFmt w:val="decimal"/>
      <w:pStyle w:val="HeadingLevel1-Bulleted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6" w15:restartNumberingAfterBreak="0">
    <w:nsid w:val="58910E81"/>
    <w:multiLevelType w:val="multilevel"/>
    <w:tmpl w:val="7CAE9A66"/>
    <w:styleLink w:val="TreasuryNumberLettersBullets"/>
    <w:lvl w:ilvl="0">
      <w:start w:val="1"/>
      <w:numFmt w:val="decimal"/>
      <w:lvlText w:val="%1."/>
      <w:lvlJc w:val="left"/>
      <w:pPr>
        <w:tabs>
          <w:tab w:val="num" w:pos="284"/>
        </w:tabs>
        <w:ind w:left="851"/>
      </w:pPr>
      <w:rPr>
        <w:rFonts w:ascii="Arial" w:hAnsi="Arial" w:cs="Times New Roman" w:hint="default"/>
        <w:b/>
        <w:i w:val="0"/>
        <w:caps w:val="0"/>
        <w:sz w:val="20"/>
      </w:rPr>
    </w:lvl>
    <w:lvl w:ilvl="1">
      <w:start w:val="1"/>
      <w:numFmt w:val="decimal"/>
      <w:lvlText w:val="(%2)"/>
      <w:lvlJc w:val="left"/>
      <w:pPr>
        <w:tabs>
          <w:tab w:val="num" w:pos="1418"/>
        </w:tabs>
        <w:ind w:left="851"/>
      </w:pPr>
      <w:rPr>
        <w:rFonts w:cs="Times New Roman" w:hint="default"/>
      </w:rPr>
    </w:lvl>
    <w:lvl w:ilvl="2">
      <w:start w:val="1"/>
      <w:numFmt w:val="lowerLetter"/>
      <w:lvlText w:val="(%3)"/>
      <w:lvlJc w:val="left"/>
      <w:pPr>
        <w:tabs>
          <w:tab w:val="num" w:pos="2835"/>
        </w:tabs>
        <w:ind w:left="1985"/>
      </w:pPr>
      <w:rPr>
        <w:rFonts w:cs="Times New Roman" w:hint="default"/>
      </w:rPr>
    </w:lvl>
    <w:lvl w:ilvl="3">
      <w:start w:val="1"/>
      <w:numFmt w:val="lowerLetter"/>
      <w:lvlText w:val="(%4)"/>
      <w:lvlJc w:val="left"/>
      <w:pPr>
        <w:ind w:left="1208" w:hanging="35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208" w:hanging="35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1208" w:hanging="35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1208" w:hanging="35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1208" w:hanging="35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1208" w:hanging="357"/>
      </w:pPr>
      <w:rPr>
        <w:rFonts w:cs="Times New Roman" w:hint="default"/>
      </w:rPr>
    </w:lvl>
  </w:abstractNum>
  <w:abstractNum w:abstractNumId="57" w15:restartNumberingAfterBreak="0">
    <w:nsid w:val="59461F2E"/>
    <w:multiLevelType w:val="hybridMultilevel"/>
    <w:tmpl w:val="5066B3A6"/>
    <w:lvl w:ilvl="0" w:tplc="74D69D78">
      <w:start w:val="1"/>
      <w:numFmt w:val="lowerRoman"/>
      <w:lvlText w:val="(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4A35D5"/>
    <w:multiLevelType w:val="multilevel"/>
    <w:tmpl w:val="6E5649E2"/>
    <w:styleLink w:val="TreasuryBullets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9" w15:restartNumberingAfterBreak="0">
    <w:nsid w:val="5C7664B3"/>
    <w:multiLevelType w:val="multilevel"/>
    <w:tmpl w:val="AADE7D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E83203C"/>
    <w:multiLevelType w:val="hybridMultilevel"/>
    <w:tmpl w:val="CE9488D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E996B64"/>
    <w:multiLevelType w:val="hybridMultilevel"/>
    <w:tmpl w:val="6826F93C"/>
    <w:lvl w:ilvl="0" w:tplc="0C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2" w15:restartNumberingAfterBreak="0">
    <w:nsid w:val="5F994204"/>
    <w:multiLevelType w:val="hybridMultilevel"/>
    <w:tmpl w:val="F7FC438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5F9A6D77"/>
    <w:multiLevelType w:val="hybridMultilevel"/>
    <w:tmpl w:val="26D411EA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3C960E3"/>
    <w:multiLevelType w:val="hybridMultilevel"/>
    <w:tmpl w:val="7D40824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41679BD"/>
    <w:multiLevelType w:val="hybridMultilevel"/>
    <w:tmpl w:val="568458C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48507AD"/>
    <w:multiLevelType w:val="hybridMultilevel"/>
    <w:tmpl w:val="4394104C"/>
    <w:lvl w:ilvl="0" w:tplc="10140FD4">
      <w:start w:val="1"/>
      <w:numFmt w:val="lowerLetter"/>
      <w:lvlText w:val="(%1)"/>
      <w:lvlJc w:val="left"/>
      <w:pPr>
        <w:ind w:left="72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48A5036"/>
    <w:multiLevelType w:val="multilevel"/>
    <w:tmpl w:val="6B24E22C"/>
    <w:styleLink w:val="StyleStyleTreasuryBullets"/>
    <w:lvl w:ilvl="0">
      <w:start w:val="1"/>
      <w:numFmt w:val="decimal"/>
      <w:isLgl/>
      <w:lvlText w:val="%1."/>
      <w:lvlJc w:val="left"/>
      <w:pPr>
        <w:tabs>
          <w:tab w:val="num" w:pos="851"/>
        </w:tabs>
        <w:ind w:left="1134" w:hanging="283"/>
      </w:pPr>
      <w:rPr>
        <w:rFonts w:ascii="Arial" w:hAnsi="Arial" w:cs="Times New Roman" w:hint="default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1418" w:hanging="567"/>
      </w:pPr>
      <w:rPr>
        <w:rFonts w:ascii="Arial" w:hAnsi="Arial" w:cs="Times New Roman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1134" w:hanging="283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68" w15:restartNumberingAfterBreak="0">
    <w:nsid w:val="655D5BEE"/>
    <w:multiLevelType w:val="hybridMultilevel"/>
    <w:tmpl w:val="ECB8E148"/>
    <w:lvl w:ilvl="0" w:tplc="15943CDA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75F690F"/>
    <w:multiLevelType w:val="hybridMultilevel"/>
    <w:tmpl w:val="A8A09C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7A86A90"/>
    <w:multiLevelType w:val="hybridMultilevel"/>
    <w:tmpl w:val="C8F614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7AF6DDC"/>
    <w:multiLevelType w:val="multilevel"/>
    <w:tmpl w:val="6E5649E2"/>
    <w:styleLink w:val="StyleTreasuryBulletsOutlinenumbered12ptNotBold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2" w15:restartNumberingAfterBreak="0">
    <w:nsid w:val="68D44DCD"/>
    <w:multiLevelType w:val="multilevel"/>
    <w:tmpl w:val="81344778"/>
    <w:styleLink w:val="StyleOutlinenumbered12ptBoldLeft0cmHanging063cm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Arial" w:hAnsi="Arial"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3" w15:restartNumberingAfterBreak="0">
    <w:nsid w:val="6A4531D2"/>
    <w:multiLevelType w:val="hybridMultilevel"/>
    <w:tmpl w:val="B0BA4E34"/>
    <w:lvl w:ilvl="0" w:tplc="0C090001">
      <w:numFmt w:val="bullet"/>
      <w:lvlText w:val="-"/>
      <w:lvlJc w:val="left"/>
      <w:pPr>
        <w:ind w:left="720" w:hanging="360"/>
      </w:pPr>
      <w:rPr>
        <w:rFonts w:ascii="Gill Sans MT" w:eastAsia="Times New Roman" w:hAnsi="Gill Sans MT" w:cs="Times New Roman" w:hint="default"/>
        <w:i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BA67FF6"/>
    <w:multiLevelType w:val="hybridMultilevel"/>
    <w:tmpl w:val="AADE7D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C013D06"/>
    <w:multiLevelType w:val="hybridMultilevel"/>
    <w:tmpl w:val="9ABCA4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6E8E17F0"/>
    <w:multiLevelType w:val="multilevel"/>
    <w:tmpl w:val="6E5649E2"/>
    <w:styleLink w:val="StyleTreasuryBullets1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7" w15:restartNumberingAfterBreak="0">
    <w:nsid w:val="7027502D"/>
    <w:multiLevelType w:val="hybridMultilevel"/>
    <w:tmpl w:val="2B5A5F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2771EFA"/>
    <w:multiLevelType w:val="hybridMultilevel"/>
    <w:tmpl w:val="62000B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2E050ED"/>
    <w:multiLevelType w:val="hybridMultilevel"/>
    <w:tmpl w:val="C814452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30D7817"/>
    <w:multiLevelType w:val="hybridMultilevel"/>
    <w:tmpl w:val="96D85048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35C5BF2"/>
    <w:multiLevelType w:val="multilevel"/>
    <w:tmpl w:val="6E5649E2"/>
    <w:styleLink w:val="StyleStyleTreasuryBulletsOutlinenumbered12ptNotBold1O3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sz w:val="20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82" w15:restartNumberingAfterBreak="0">
    <w:nsid w:val="736A6C17"/>
    <w:multiLevelType w:val="hybridMultilevel"/>
    <w:tmpl w:val="B528741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722E11"/>
    <w:multiLevelType w:val="hybridMultilevel"/>
    <w:tmpl w:val="B26A3A60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4" w15:restartNumberingAfterBreak="0">
    <w:nsid w:val="73960B7A"/>
    <w:multiLevelType w:val="hybridMultilevel"/>
    <w:tmpl w:val="078A7ADA"/>
    <w:lvl w:ilvl="0" w:tplc="8708B150">
      <w:start w:val="1"/>
      <w:numFmt w:val="lowerLetter"/>
      <w:lvlText w:val="%1)"/>
      <w:lvlJc w:val="left"/>
      <w:pPr>
        <w:ind w:left="9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EC61BC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F0AB1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4488E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746B56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1CF63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342B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8E69F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B0812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5" w15:restartNumberingAfterBreak="0">
    <w:nsid w:val="741D56E4"/>
    <w:multiLevelType w:val="hybridMultilevel"/>
    <w:tmpl w:val="55CCFFB2"/>
    <w:lvl w:ilvl="0" w:tplc="E62CD3F4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45F2053"/>
    <w:multiLevelType w:val="multilevel"/>
    <w:tmpl w:val="6E5649E2"/>
    <w:styleLink w:val="StyleTreasuryBulletsOutlinenumbered12ptCustomColorRGB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87" w15:restartNumberingAfterBreak="0">
    <w:nsid w:val="75215633"/>
    <w:multiLevelType w:val="hybridMultilevel"/>
    <w:tmpl w:val="D5FCA47E"/>
    <w:lvl w:ilvl="0" w:tplc="5C08FB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6C711A8"/>
    <w:multiLevelType w:val="hybridMultilevel"/>
    <w:tmpl w:val="0644A36C"/>
    <w:lvl w:ilvl="0" w:tplc="D8BC350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69A706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B4CA58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A3E165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E20A202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0D08AF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508F2B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9E4C2F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BF8691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 w15:restartNumberingAfterBreak="0">
    <w:nsid w:val="7705531E"/>
    <w:multiLevelType w:val="hybridMultilevel"/>
    <w:tmpl w:val="B528741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848393A"/>
    <w:multiLevelType w:val="multilevel"/>
    <w:tmpl w:val="6E5649E2"/>
    <w:styleLink w:val="StyleTreasuryBulletsOutlinenumbered12ptCustomColorRGB1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ascii="Arial" w:hAnsi="Arial" w:cs="Times New Roman"/>
        <w:b/>
        <w:bCs/>
        <w:color w:val="242424"/>
        <w:sz w:val="24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144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91" w15:restartNumberingAfterBreak="0">
    <w:nsid w:val="79311FED"/>
    <w:multiLevelType w:val="hybridMultilevel"/>
    <w:tmpl w:val="F1700D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D376959"/>
    <w:multiLevelType w:val="hybridMultilevel"/>
    <w:tmpl w:val="C84A7964"/>
    <w:lvl w:ilvl="0" w:tplc="E62CD3F4">
      <w:start w:val="1"/>
      <w:numFmt w:val="lowerRoman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3" w15:restartNumberingAfterBreak="0">
    <w:nsid w:val="7ED2130C"/>
    <w:multiLevelType w:val="hybridMultilevel"/>
    <w:tmpl w:val="AC8630B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6"/>
  </w:num>
  <w:num w:numId="3">
    <w:abstractNumId w:val="58"/>
  </w:num>
  <w:num w:numId="4">
    <w:abstractNumId w:val="54"/>
  </w:num>
  <w:num w:numId="5">
    <w:abstractNumId w:val="71"/>
  </w:num>
  <w:num w:numId="6">
    <w:abstractNumId w:val="67"/>
  </w:num>
  <w:num w:numId="7">
    <w:abstractNumId w:val="10"/>
  </w:num>
  <w:num w:numId="8">
    <w:abstractNumId w:val="22"/>
  </w:num>
  <w:num w:numId="9">
    <w:abstractNumId w:val="81"/>
  </w:num>
  <w:num w:numId="10">
    <w:abstractNumId w:val="27"/>
  </w:num>
  <w:num w:numId="11">
    <w:abstractNumId w:val="49"/>
  </w:num>
  <w:num w:numId="12">
    <w:abstractNumId w:val="76"/>
  </w:num>
  <w:num w:numId="13">
    <w:abstractNumId w:val="42"/>
  </w:num>
  <w:num w:numId="14">
    <w:abstractNumId w:val="29"/>
  </w:num>
  <w:num w:numId="15">
    <w:abstractNumId w:val="13"/>
  </w:num>
  <w:num w:numId="16">
    <w:abstractNumId w:val="56"/>
  </w:num>
  <w:num w:numId="17">
    <w:abstractNumId w:val="55"/>
  </w:num>
  <w:num w:numId="18">
    <w:abstractNumId w:val="43"/>
  </w:num>
  <w:num w:numId="19">
    <w:abstractNumId w:val="41"/>
  </w:num>
  <w:num w:numId="20">
    <w:abstractNumId w:val="14"/>
  </w:num>
  <w:num w:numId="21">
    <w:abstractNumId w:val="53"/>
  </w:num>
  <w:num w:numId="22">
    <w:abstractNumId w:val="72"/>
  </w:num>
  <w:num w:numId="23">
    <w:abstractNumId w:val="46"/>
  </w:num>
  <w:num w:numId="24">
    <w:abstractNumId w:val="86"/>
  </w:num>
  <w:num w:numId="25">
    <w:abstractNumId w:val="33"/>
  </w:num>
  <w:num w:numId="26">
    <w:abstractNumId w:val="48"/>
  </w:num>
  <w:num w:numId="27">
    <w:abstractNumId w:val="90"/>
  </w:num>
  <w:num w:numId="28">
    <w:abstractNumId w:val="2"/>
  </w:num>
  <w:num w:numId="29">
    <w:abstractNumId w:val="1"/>
  </w:num>
  <w:num w:numId="30">
    <w:abstractNumId w:val="88"/>
  </w:num>
  <w:num w:numId="31">
    <w:abstractNumId w:val="0"/>
  </w:num>
  <w:num w:numId="32">
    <w:abstractNumId w:val="73"/>
  </w:num>
  <w:num w:numId="33">
    <w:abstractNumId w:val="5"/>
  </w:num>
  <w:num w:numId="34">
    <w:abstractNumId w:val="34"/>
  </w:num>
  <w:num w:numId="35">
    <w:abstractNumId w:val="45"/>
  </w:num>
  <w:num w:numId="36">
    <w:abstractNumId w:val="40"/>
  </w:num>
  <w:num w:numId="37">
    <w:abstractNumId w:val="7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2"/>
  </w:num>
  <w:num w:numId="39">
    <w:abstractNumId w:val="25"/>
  </w:num>
  <w:num w:numId="40">
    <w:abstractNumId w:val="5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5"/>
  </w:num>
  <w:num w:numId="42">
    <w:abstractNumId w:val="16"/>
  </w:num>
  <w:num w:numId="43">
    <w:abstractNumId w:val="65"/>
  </w:num>
  <w:num w:numId="44">
    <w:abstractNumId w:val="24"/>
  </w:num>
  <w:num w:numId="45">
    <w:abstractNumId w:val="39"/>
  </w:num>
  <w:num w:numId="46">
    <w:abstractNumId w:val="21"/>
  </w:num>
  <w:num w:numId="47">
    <w:abstractNumId w:val="6"/>
  </w:num>
  <w:num w:numId="48">
    <w:abstractNumId w:val="28"/>
  </w:num>
  <w:num w:numId="49">
    <w:abstractNumId w:val="93"/>
  </w:num>
  <w:num w:numId="50">
    <w:abstractNumId w:val="7"/>
  </w:num>
  <w:num w:numId="51">
    <w:abstractNumId w:val="3"/>
  </w:num>
  <w:num w:numId="52">
    <w:abstractNumId w:val="32"/>
  </w:num>
  <w:num w:numId="53">
    <w:abstractNumId w:val="84"/>
  </w:num>
  <w:num w:numId="54">
    <w:abstractNumId w:val="61"/>
  </w:num>
  <w:num w:numId="55">
    <w:abstractNumId w:val="15"/>
  </w:num>
  <w:num w:numId="56">
    <w:abstractNumId w:val="91"/>
  </w:num>
  <w:num w:numId="57">
    <w:abstractNumId w:val="55"/>
  </w:num>
  <w:num w:numId="58">
    <w:abstractNumId w:val="55"/>
  </w:num>
  <w:num w:numId="59">
    <w:abstractNumId w:val="12"/>
  </w:num>
  <w:num w:numId="60">
    <w:abstractNumId w:val="74"/>
  </w:num>
  <w:num w:numId="61">
    <w:abstractNumId w:val="59"/>
  </w:num>
  <w:num w:numId="62">
    <w:abstractNumId w:val="78"/>
  </w:num>
  <w:num w:numId="63">
    <w:abstractNumId w:val="69"/>
  </w:num>
  <w:num w:numId="64">
    <w:abstractNumId w:val="50"/>
  </w:num>
  <w:num w:numId="65">
    <w:abstractNumId w:val="18"/>
  </w:num>
  <w:num w:numId="66">
    <w:abstractNumId w:val="37"/>
  </w:num>
  <w:num w:numId="67">
    <w:abstractNumId w:val="77"/>
  </w:num>
  <w:num w:numId="68">
    <w:abstractNumId w:val="11"/>
  </w:num>
  <w:num w:numId="69">
    <w:abstractNumId w:val="19"/>
  </w:num>
  <w:num w:numId="70">
    <w:abstractNumId w:val="80"/>
  </w:num>
  <w:num w:numId="71">
    <w:abstractNumId w:val="23"/>
  </w:num>
  <w:num w:numId="72">
    <w:abstractNumId w:val="63"/>
  </w:num>
  <w:num w:numId="73">
    <w:abstractNumId w:val="20"/>
  </w:num>
  <w:num w:numId="74">
    <w:abstractNumId w:val="17"/>
  </w:num>
  <w:num w:numId="75">
    <w:abstractNumId w:val="38"/>
  </w:num>
  <w:num w:numId="76">
    <w:abstractNumId w:val="83"/>
  </w:num>
  <w:num w:numId="77">
    <w:abstractNumId w:val="51"/>
  </w:num>
  <w:num w:numId="78">
    <w:abstractNumId w:val="47"/>
  </w:num>
  <w:num w:numId="79">
    <w:abstractNumId w:val="92"/>
  </w:num>
  <w:num w:numId="80">
    <w:abstractNumId w:val="36"/>
  </w:num>
  <w:num w:numId="81">
    <w:abstractNumId w:val="64"/>
  </w:num>
  <w:num w:numId="82">
    <w:abstractNumId w:val="79"/>
  </w:num>
  <w:num w:numId="83">
    <w:abstractNumId w:val="57"/>
  </w:num>
  <w:num w:numId="84">
    <w:abstractNumId w:val="85"/>
  </w:num>
  <w:num w:numId="85">
    <w:abstractNumId w:val="60"/>
  </w:num>
  <w:num w:numId="86">
    <w:abstractNumId w:val="8"/>
  </w:num>
  <w:num w:numId="87">
    <w:abstractNumId w:val="4"/>
  </w:num>
  <w:num w:numId="88">
    <w:abstractNumId w:val="52"/>
  </w:num>
  <w:num w:numId="89">
    <w:abstractNumId w:val="66"/>
  </w:num>
  <w:num w:numId="90">
    <w:abstractNumId w:val="30"/>
  </w:num>
  <w:num w:numId="91">
    <w:abstractNumId w:val="70"/>
  </w:num>
  <w:num w:numId="92">
    <w:abstractNumId w:val="87"/>
  </w:num>
  <w:num w:numId="93">
    <w:abstractNumId w:val="68"/>
  </w:num>
  <w:num w:numId="94">
    <w:abstractNumId w:val="31"/>
  </w:num>
  <w:num w:numId="95">
    <w:abstractNumId w:val="89"/>
  </w:num>
  <w:num w:numId="96">
    <w:abstractNumId w:val="82"/>
  </w:num>
  <w:num w:numId="97">
    <w:abstractNumId w:val="44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embedSystemFonts/>
  <w:proofState w:spelling="clean" w:grammar="clean"/>
  <w:stylePaneFormatFilter w:val="0401" w:allStyles="1" w:customStyles="0" w:latentStyles="0" w:stylesInUse="0" w:headingStyles="0" w:numberingStyles="0" w:tableStyles="0" w:directFormattingOnRuns="0" w:directFormattingOnParagraphs="0" w:directFormattingOnNumbering="1" w:directFormattingOnTables="0" w:clearFormatting="0" w:top3HeadingStyles="0" w:visibleStyles="0" w:alternateStyleNames="0"/>
  <w:defaultTabStop w:val="720"/>
  <w:drawingGridHorizontalSpacing w:val="105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06C8"/>
    <w:rsid w:val="00003480"/>
    <w:rsid w:val="000107B4"/>
    <w:rsid w:val="000108C3"/>
    <w:rsid w:val="00010A83"/>
    <w:rsid w:val="00016A65"/>
    <w:rsid w:val="000176A3"/>
    <w:rsid w:val="00017885"/>
    <w:rsid w:val="00022B02"/>
    <w:rsid w:val="00032D7A"/>
    <w:rsid w:val="00033A6C"/>
    <w:rsid w:val="000353D4"/>
    <w:rsid w:val="00037845"/>
    <w:rsid w:val="000418EE"/>
    <w:rsid w:val="000442B7"/>
    <w:rsid w:val="00045F7E"/>
    <w:rsid w:val="00052E3E"/>
    <w:rsid w:val="00054FD0"/>
    <w:rsid w:val="00055075"/>
    <w:rsid w:val="000552DE"/>
    <w:rsid w:val="00056B22"/>
    <w:rsid w:val="00060339"/>
    <w:rsid w:val="0006339C"/>
    <w:rsid w:val="00065814"/>
    <w:rsid w:val="000678EE"/>
    <w:rsid w:val="000726D5"/>
    <w:rsid w:val="00075F2D"/>
    <w:rsid w:val="00081D00"/>
    <w:rsid w:val="00082E1C"/>
    <w:rsid w:val="000857A3"/>
    <w:rsid w:val="000879B6"/>
    <w:rsid w:val="00093017"/>
    <w:rsid w:val="00093600"/>
    <w:rsid w:val="00093E57"/>
    <w:rsid w:val="000A2104"/>
    <w:rsid w:val="000A21C0"/>
    <w:rsid w:val="000B31AB"/>
    <w:rsid w:val="000B5C61"/>
    <w:rsid w:val="000B6BE2"/>
    <w:rsid w:val="000C0C0D"/>
    <w:rsid w:val="000D35C2"/>
    <w:rsid w:val="000D3890"/>
    <w:rsid w:val="000D3E11"/>
    <w:rsid w:val="000E2860"/>
    <w:rsid w:val="000E3336"/>
    <w:rsid w:val="000E3FE6"/>
    <w:rsid w:val="000E5636"/>
    <w:rsid w:val="000E6543"/>
    <w:rsid w:val="000F1126"/>
    <w:rsid w:val="000F31FA"/>
    <w:rsid w:val="000F47E2"/>
    <w:rsid w:val="000F553F"/>
    <w:rsid w:val="001005F1"/>
    <w:rsid w:val="00100C5D"/>
    <w:rsid w:val="00102CAB"/>
    <w:rsid w:val="00103F3F"/>
    <w:rsid w:val="00106276"/>
    <w:rsid w:val="00110AEF"/>
    <w:rsid w:val="001162FA"/>
    <w:rsid w:val="00122F48"/>
    <w:rsid w:val="0012571A"/>
    <w:rsid w:val="001300DF"/>
    <w:rsid w:val="00132977"/>
    <w:rsid w:val="001339DC"/>
    <w:rsid w:val="00136430"/>
    <w:rsid w:val="00141BEF"/>
    <w:rsid w:val="00144DC5"/>
    <w:rsid w:val="00146CE9"/>
    <w:rsid w:val="001530D6"/>
    <w:rsid w:val="00153612"/>
    <w:rsid w:val="00156F51"/>
    <w:rsid w:val="00163EA6"/>
    <w:rsid w:val="00164A01"/>
    <w:rsid w:val="00172E4A"/>
    <w:rsid w:val="0018467D"/>
    <w:rsid w:val="001850DE"/>
    <w:rsid w:val="0019650E"/>
    <w:rsid w:val="001967A3"/>
    <w:rsid w:val="001A0D63"/>
    <w:rsid w:val="001A22AF"/>
    <w:rsid w:val="001A5169"/>
    <w:rsid w:val="001A65C6"/>
    <w:rsid w:val="001A7A24"/>
    <w:rsid w:val="001B0890"/>
    <w:rsid w:val="001B25B1"/>
    <w:rsid w:val="001B6778"/>
    <w:rsid w:val="001B6ACE"/>
    <w:rsid w:val="001B77C5"/>
    <w:rsid w:val="001C1C18"/>
    <w:rsid w:val="001D1EEC"/>
    <w:rsid w:val="001D375F"/>
    <w:rsid w:val="001E0089"/>
    <w:rsid w:val="001E02F6"/>
    <w:rsid w:val="001E154A"/>
    <w:rsid w:val="001E40C2"/>
    <w:rsid w:val="001E7B35"/>
    <w:rsid w:val="00203ABC"/>
    <w:rsid w:val="0020436A"/>
    <w:rsid w:val="00205F9D"/>
    <w:rsid w:val="00206694"/>
    <w:rsid w:val="00211F31"/>
    <w:rsid w:val="002122AC"/>
    <w:rsid w:val="00212BC3"/>
    <w:rsid w:val="00214339"/>
    <w:rsid w:val="002150A7"/>
    <w:rsid w:val="002163A8"/>
    <w:rsid w:val="0022163E"/>
    <w:rsid w:val="00225552"/>
    <w:rsid w:val="00225F40"/>
    <w:rsid w:val="00226C35"/>
    <w:rsid w:val="00231C3C"/>
    <w:rsid w:val="002359A1"/>
    <w:rsid w:val="00236D2D"/>
    <w:rsid w:val="00245944"/>
    <w:rsid w:val="00254B2E"/>
    <w:rsid w:val="00257E1D"/>
    <w:rsid w:val="00263D3B"/>
    <w:rsid w:val="002648E4"/>
    <w:rsid w:val="00265EAD"/>
    <w:rsid w:val="00266C6C"/>
    <w:rsid w:val="00267330"/>
    <w:rsid w:val="002712A1"/>
    <w:rsid w:val="00272D2B"/>
    <w:rsid w:val="00272DAC"/>
    <w:rsid w:val="002820D6"/>
    <w:rsid w:val="002837F5"/>
    <w:rsid w:val="0028509B"/>
    <w:rsid w:val="002862EB"/>
    <w:rsid w:val="00286DD3"/>
    <w:rsid w:val="002876CA"/>
    <w:rsid w:val="00287EAC"/>
    <w:rsid w:val="00292023"/>
    <w:rsid w:val="002B61D0"/>
    <w:rsid w:val="002C06C8"/>
    <w:rsid w:val="002C331C"/>
    <w:rsid w:val="002C4238"/>
    <w:rsid w:val="002C497C"/>
    <w:rsid w:val="002D072D"/>
    <w:rsid w:val="002D45F8"/>
    <w:rsid w:val="002D4E11"/>
    <w:rsid w:val="002D6177"/>
    <w:rsid w:val="002E2759"/>
    <w:rsid w:val="002E6E28"/>
    <w:rsid w:val="002F3821"/>
    <w:rsid w:val="0030315C"/>
    <w:rsid w:val="00310055"/>
    <w:rsid w:val="0031360E"/>
    <w:rsid w:val="00314B51"/>
    <w:rsid w:val="0031664C"/>
    <w:rsid w:val="00321872"/>
    <w:rsid w:val="00321FD6"/>
    <w:rsid w:val="00322370"/>
    <w:rsid w:val="0032260F"/>
    <w:rsid w:val="003239C6"/>
    <w:rsid w:val="00324432"/>
    <w:rsid w:val="00326F34"/>
    <w:rsid w:val="0033763A"/>
    <w:rsid w:val="00341704"/>
    <w:rsid w:val="00342BEF"/>
    <w:rsid w:val="00344153"/>
    <w:rsid w:val="00344859"/>
    <w:rsid w:val="00346FDF"/>
    <w:rsid w:val="003505DC"/>
    <w:rsid w:val="00351640"/>
    <w:rsid w:val="0035211C"/>
    <w:rsid w:val="00353475"/>
    <w:rsid w:val="00354AD6"/>
    <w:rsid w:val="00354CB1"/>
    <w:rsid w:val="00355632"/>
    <w:rsid w:val="0036139A"/>
    <w:rsid w:val="00362385"/>
    <w:rsid w:val="00363705"/>
    <w:rsid w:val="00364654"/>
    <w:rsid w:val="00370031"/>
    <w:rsid w:val="0037017D"/>
    <w:rsid w:val="00370BBF"/>
    <w:rsid w:val="00371E12"/>
    <w:rsid w:val="003746FD"/>
    <w:rsid w:val="00381BCB"/>
    <w:rsid w:val="00382296"/>
    <w:rsid w:val="003823E8"/>
    <w:rsid w:val="00382500"/>
    <w:rsid w:val="00385143"/>
    <w:rsid w:val="00386154"/>
    <w:rsid w:val="00390E9B"/>
    <w:rsid w:val="00391B5C"/>
    <w:rsid w:val="003926EA"/>
    <w:rsid w:val="0039407B"/>
    <w:rsid w:val="003A15FF"/>
    <w:rsid w:val="003A5884"/>
    <w:rsid w:val="003A5DE3"/>
    <w:rsid w:val="003B339D"/>
    <w:rsid w:val="003B570A"/>
    <w:rsid w:val="003B663D"/>
    <w:rsid w:val="003B7B19"/>
    <w:rsid w:val="003C0302"/>
    <w:rsid w:val="003C09D2"/>
    <w:rsid w:val="003C3894"/>
    <w:rsid w:val="003D2C95"/>
    <w:rsid w:val="003D2F2C"/>
    <w:rsid w:val="003D5D98"/>
    <w:rsid w:val="003D6122"/>
    <w:rsid w:val="003D6403"/>
    <w:rsid w:val="003E0AF8"/>
    <w:rsid w:val="003E611E"/>
    <w:rsid w:val="00402FC8"/>
    <w:rsid w:val="00402FE2"/>
    <w:rsid w:val="0040320B"/>
    <w:rsid w:val="00407D07"/>
    <w:rsid w:val="0041195C"/>
    <w:rsid w:val="004126CC"/>
    <w:rsid w:val="00415ECB"/>
    <w:rsid w:val="00420B51"/>
    <w:rsid w:val="00424FE6"/>
    <w:rsid w:val="00426815"/>
    <w:rsid w:val="00426B6F"/>
    <w:rsid w:val="00426BF9"/>
    <w:rsid w:val="00431659"/>
    <w:rsid w:val="00434964"/>
    <w:rsid w:val="00434E67"/>
    <w:rsid w:val="00440D3A"/>
    <w:rsid w:val="004412F9"/>
    <w:rsid w:val="00452F1D"/>
    <w:rsid w:val="00456673"/>
    <w:rsid w:val="0047064B"/>
    <w:rsid w:val="004713A1"/>
    <w:rsid w:val="004715E7"/>
    <w:rsid w:val="00476985"/>
    <w:rsid w:val="00477A2C"/>
    <w:rsid w:val="00477AEF"/>
    <w:rsid w:val="00490070"/>
    <w:rsid w:val="004959D4"/>
    <w:rsid w:val="004A02C6"/>
    <w:rsid w:val="004A2890"/>
    <w:rsid w:val="004A3B15"/>
    <w:rsid w:val="004B33FE"/>
    <w:rsid w:val="004C43C6"/>
    <w:rsid w:val="004D35E2"/>
    <w:rsid w:val="004D4A1F"/>
    <w:rsid w:val="004D5251"/>
    <w:rsid w:val="004E38FE"/>
    <w:rsid w:val="004E47C6"/>
    <w:rsid w:val="004F21EE"/>
    <w:rsid w:val="004F6B57"/>
    <w:rsid w:val="005036C8"/>
    <w:rsid w:val="00503A03"/>
    <w:rsid w:val="0050462F"/>
    <w:rsid w:val="005068AF"/>
    <w:rsid w:val="0050746B"/>
    <w:rsid w:val="00510236"/>
    <w:rsid w:val="005113CF"/>
    <w:rsid w:val="005136EB"/>
    <w:rsid w:val="00520AEC"/>
    <w:rsid w:val="005278E0"/>
    <w:rsid w:val="0053094F"/>
    <w:rsid w:val="005318B5"/>
    <w:rsid w:val="00550060"/>
    <w:rsid w:val="005513BD"/>
    <w:rsid w:val="00554604"/>
    <w:rsid w:val="00554AAE"/>
    <w:rsid w:val="00561F3E"/>
    <w:rsid w:val="00573377"/>
    <w:rsid w:val="00575C1F"/>
    <w:rsid w:val="00575DF0"/>
    <w:rsid w:val="00580652"/>
    <w:rsid w:val="00580A94"/>
    <w:rsid w:val="00581E9F"/>
    <w:rsid w:val="00582D80"/>
    <w:rsid w:val="005A4D31"/>
    <w:rsid w:val="005A5CED"/>
    <w:rsid w:val="005B3344"/>
    <w:rsid w:val="005B3BE5"/>
    <w:rsid w:val="005C1370"/>
    <w:rsid w:val="005C4722"/>
    <w:rsid w:val="005C6B04"/>
    <w:rsid w:val="005C6BFA"/>
    <w:rsid w:val="005C767A"/>
    <w:rsid w:val="005C7778"/>
    <w:rsid w:val="005C7F43"/>
    <w:rsid w:val="005D0F01"/>
    <w:rsid w:val="005D1F65"/>
    <w:rsid w:val="005D637E"/>
    <w:rsid w:val="005D761A"/>
    <w:rsid w:val="005E3A67"/>
    <w:rsid w:val="005F1328"/>
    <w:rsid w:val="005F3622"/>
    <w:rsid w:val="005F3CF8"/>
    <w:rsid w:val="005F4624"/>
    <w:rsid w:val="005F7E26"/>
    <w:rsid w:val="006032AD"/>
    <w:rsid w:val="00604442"/>
    <w:rsid w:val="006127D6"/>
    <w:rsid w:val="006136F8"/>
    <w:rsid w:val="006139B7"/>
    <w:rsid w:val="00614933"/>
    <w:rsid w:val="006152A4"/>
    <w:rsid w:val="00620D8B"/>
    <w:rsid w:val="00620F1F"/>
    <w:rsid w:val="00621064"/>
    <w:rsid w:val="0062342C"/>
    <w:rsid w:val="00623BE5"/>
    <w:rsid w:val="006275DD"/>
    <w:rsid w:val="00627EEA"/>
    <w:rsid w:val="00631DA8"/>
    <w:rsid w:val="00632121"/>
    <w:rsid w:val="00635C34"/>
    <w:rsid w:val="006366B6"/>
    <w:rsid w:val="00640CD0"/>
    <w:rsid w:val="00644197"/>
    <w:rsid w:val="00645758"/>
    <w:rsid w:val="00650BD4"/>
    <w:rsid w:val="00651929"/>
    <w:rsid w:val="006564E9"/>
    <w:rsid w:val="00660A11"/>
    <w:rsid w:val="00660AD9"/>
    <w:rsid w:val="006638AD"/>
    <w:rsid w:val="00663FA9"/>
    <w:rsid w:val="00664E9F"/>
    <w:rsid w:val="00665403"/>
    <w:rsid w:val="00666246"/>
    <w:rsid w:val="00670AA6"/>
    <w:rsid w:val="006765B7"/>
    <w:rsid w:val="006844BD"/>
    <w:rsid w:val="0068670D"/>
    <w:rsid w:val="006920B5"/>
    <w:rsid w:val="006933BD"/>
    <w:rsid w:val="006954E5"/>
    <w:rsid w:val="00697869"/>
    <w:rsid w:val="006A5F97"/>
    <w:rsid w:val="006A787A"/>
    <w:rsid w:val="006B0921"/>
    <w:rsid w:val="006B20FF"/>
    <w:rsid w:val="006B24E6"/>
    <w:rsid w:val="006B77DE"/>
    <w:rsid w:val="006B7C28"/>
    <w:rsid w:val="006C3176"/>
    <w:rsid w:val="006C33A1"/>
    <w:rsid w:val="006C4306"/>
    <w:rsid w:val="006D5DBD"/>
    <w:rsid w:val="006D73C0"/>
    <w:rsid w:val="006E1B98"/>
    <w:rsid w:val="006E66F6"/>
    <w:rsid w:val="006F1BF7"/>
    <w:rsid w:val="006F3ADE"/>
    <w:rsid w:val="006F4E7C"/>
    <w:rsid w:val="006F78D4"/>
    <w:rsid w:val="00700206"/>
    <w:rsid w:val="007008CD"/>
    <w:rsid w:val="00702779"/>
    <w:rsid w:val="00703EEC"/>
    <w:rsid w:val="0070588F"/>
    <w:rsid w:val="0072313F"/>
    <w:rsid w:val="00736203"/>
    <w:rsid w:val="007369DE"/>
    <w:rsid w:val="00737C86"/>
    <w:rsid w:val="00745EF2"/>
    <w:rsid w:val="0074683F"/>
    <w:rsid w:val="00746981"/>
    <w:rsid w:val="00746CA3"/>
    <w:rsid w:val="00753542"/>
    <w:rsid w:val="007548F2"/>
    <w:rsid w:val="00754C67"/>
    <w:rsid w:val="00762276"/>
    <w:rsid w:val="00763B35"/>
    <w:rsid w:val="00765C5A"/>
    <w:rsid w:val="00767367"/>
    <w:rsid w:val="007678B8"/>
    <w:rsid w:val="007714BD"/>
    <w:rsid w:val="00772413"/>
    <w:rsid w:val="00773ACE"/>
    <w:rsid w:val="007754BB"/>
    <w:rsid w:val="007801C3"/>
    <w:rsid w:val="007827DC"/>
    <w:rsid w:val="007835BE"/>
    <w:rsid w:val="00791F31"/>
    <w:rsid w:val="00795BD4"/>
    <w:rsid w:val="0079682E"/>
    <w:rsid w:val="00797C01"/>
    <w:rsid w:val="007A06CE"/>
    <w:rsid w:val="007A28E2"/>
    <w:rsid w:val="007A3112"/>
    <w:rsid w:val="007B1468"/>
    <w:rsid w:val="007B195F"/>
    <w:rsid w:val="007B38A4"/>
    <w:rsid w:val="007C30FF"/>
    <w:rsid w:val="007D2123"/>
    <w:rsid w:val="007D2890"/>
    <w:rsid w:val="007D3C13"/>
    <w:rsid w:val="007E01CB"/>
    <w:rsid w:val="007E0CF9"/>
    <w:rsid w:val="007E3590"/>
    <w:rsid w:val="007E4FF4"/>
    <w:rsid w:val="007E5DDF"/>
    <w:rsid w:val="007E6F1F"/>
    <w:rsid w:val="007F362D"/>
    <w:rsid w:val="007F3B5D"/>
    <w:rsid w:val="007F4CAD"/>
    <w:rsid w:val="00801271"/>
    <w:rsid w:val="0080194A"/>
    <w:rsid w:val="008032FF"/>
    <w:rsid w:val="00804B45"/>
    <w:rsid w:val="00806291"/>
    <w:rsid w:val="00811132"/>
    <w:rsid w:val="00812ECC"/>
    <w:rsid w:val="00816F97"/>
    <w:rsid w:val="00817FC2"/>
    <w:rsid w:val="0082211F"/>
    <w:rsid w:val="008245C4"/>
    <w:rsid w:val="00825305"/>
    <w:rsid w:val="008260B8"/>
    <w:rsid w:val="00826CAA"/>
    <w:rsid w:val="008368FC"/>
    <w:rsid w:val="0083751B"/>
    <w:rsid w:val="00842B1A"/>
    <w:rsid w:val="008461E0"/>
    <w:rsid w:val="00846DFB"/>
    <w:rsid w:val="008519A1"/>
    <w:rsid w:val="00851D74"/>
    <w:rsid w:val="00857B86"/>
    <w:rsid w:val="00860F06"/>
    <w:rsid w:val="00862634"/>
    <w:rsid w:val="008649E9"/>
    <w:rsid w:val="0087513D"/>
    <w:rsid w:val="00877B48"/>
    <w:rsid w:val="00880A68"/>
    <w:rsid w:val="008814F5"/>
    <w:rsid w:val="008815C3"/>
    <w:rsid w:val="00884743"/>
    <w:rsid w:val="00887542"/>
    <w:rsid w:val="00890EF5"/>
    <w:rsid w:val="008A5B49"/>
    <w:rsid w:val="008A5D55"/>
    <w:rsid w:val="008A6E39"/>
    <w:rsid w:val="008B0F90"/>
    <w:rsid w:val="008B43DE"/>
    <w:rsid w:val="008C0D86"/>
    <w:rsid w:val="008C2329"/>
    <w:rsid w:val="008C4ADA"/>
    <w:rsid w:val="008C7413"/>
    <w:rsid w:val="008D20A3"/>
    <w:rsid w:val="008E1699"/>
    <w:rsid w:val="008E20F0"/>
    <w:rsid w:val="008E322C"/>
    <w:rsid w:val="008E49EE"/>
    <w:rsid w:val="008E7978"/>
    <w:rsid w:val="008F15CA"/>
    <w:rsid w:val="008F20F6"/>
    <w:rsid w:val="008F4D2B"/>
    <w:rsid w:val="00902EBB"/>
    <w:rsid w:val="00904F17"/>
    <w:rsid w:val="00911251"/>
    <w:rsid w:val="00914A78"/>
    <w:rsid w:val="00916B56"/>
    <w:rsid w:val="00920B0E"/>
    <w:rsid w:val="0092248A"/>
    <w:rsid w:val="00922F63"/>
    <w:rsid w:val="009246E1"/>
    <w:rsid w:val="00927ABA"/>
    <w:rsid w:val="00930C8A"/>
    <w:rsid w:val="0093191E"/>
    <w:rsid w:val="00934F8B"/>
    <w:rsid w:val="0093620E"/>
    <w:rsid w:val="00937F78"/>
    <w:rsid w:val="009506B0"/>
    <w:rsid w:val="00951C1E"/>
    <w:rsid w:val="00957F50"/>
    <w:rsid w:val="009638F1"/>
    <w:rsid w:val="00964AB8"/>
    <w:rsid w:val="00966641"/>
    <w:rsid w:val="00972754"/>
    <w:rsid w:val="0097324E"/>
    <w:rsid w:val="00977901"/>
    <w:rsid w:val="00985838"/>
    <w:rsid w:val="00994D18"/>
    <w:rsid w:val="009969A9"/>
    <w:rsid w:val="00997D62"/>
    <w:rsid w:val="009A09BF"/>
    <w:rsid w:val="009A2E3E"/>
    <w:rsid w:val="009A5FF5"/>
    <w:rsid w:val="009A745F"/>
    <w:rsid w:val="009B0CC0"/>
    <w:rsid w:val="009B6E8F"/>
    <w:rsid w:val="009D156B"/>
    <w:rsid w:val="009D53C1"/>
    <w:rsid w:val="009D5515"/>
    <w:rsid w:val="009D604A"/>
    <w:rsid w:val="009D6C27"/>
    <w:rsid w:val="009E02AA"/>
    <w:rsid w:val="009E0D21"/>
    <w:rsid w:val="009E16B8"/>
    <w:rsid w:val="009E1C15"/>
    <w:rsid w:val="009E7042"/>
    <w:rsid w:val="009F1F9C"/>
    <w:rsid w:val="009F3EF3"/>
    <w:rsid w:val="009F5C12"/>
    <w:rsid w:val="009F620E"/>
    <w:rsid w:val="009F63D8"/>
    <w:rsid w:val="00A00A61"/>
    <w:rsid w:val="00A00A6D"/>
    <w:rsid w:val="00A018DA"/>
    <w:rsid w:val="00A05C20"/>
    <w:rsid w:val="00A0653F"/>
    <w:rsid w:val="00A11F8C"/>
    <w:rsid w:val="00A160F4"/>
    <w:rsid w:val="00A211F2"/>
    <w:rsid w:val="00A23369"/>
    <w:rsid w:val="00A314BC"/>
    <w:rsid w:val="00A3317B"/>
    <w:rsid w:val="00A36BF7"/>
    <w:rsid w:val="00A436D0"/>
    <w:rsid w:val="00A53948"/>
    <w:rsid w:val="00A566D5"/>
    <w:rsid w:val="00A608E4"/>
    <w:rsid w:val="00A6176F"/>
    <w:rsid w:val="00A709E1"/>
    <w:rsid w:val="00A74688"/>
    <w:rsid w:val="00A8241B"/>
    <w:rsid w:val="00A83458"/>
    <w:rsid w:val="00A855A0"/>
    <w:rsid w:val="00A86DB7"/>
    <w:rsid w:val="00A92ED3"/>
    <w:rsid w:val="00A93568"/>
    <w:rsid w:val="00A94E58"/>
    <w:rsid w:val="00A96469"/>
    <w:rsid w:val="00A9663A"/>
    <w:rsid w:val="00A96BB4"/>
    <w:rsid w:val="00AA2E01"/>
    <w:rsid w:val="00AA6D8A"/>
    <w:rsid w:val="00AB3C46"/>
    <w:rsid w:val="00AB4937"/>
    <w:rsid w:val="00AC11B2"/>
    <w:rsid w:val="00AC2F54"/>
    <w:rsid w:val="00AC449A"/>
    <w:rsid w:val="00AC547C"/>
    <w:rsid w:val="00AC731C"/>
    <w:rsid w:val="00AC79E5"/>
    <w:rsid w:val="00AD4C3D"/>
    <w:rsid w:val="00AD6F54"/>
    <w:rsid w:val="00AD6F5A"/>
    <w:rsid w:val="00AE2180"/>
    <w:rsid w:val="00AE5B2A"/>
    <w:rsid w:val="00AE79F1"/>
    <w:rsid w:val="00AF1619"/>
    <w:rsid w:val="00AF1B52"/>
    <w:rsid w:val="00AF22FC"/>
    <w:rsid w:val="00AF5395"/>
    <w:rsid w:val="00B020AA"/>
    <w:rsid w:val="00B02F8C"/>
    <w:rsid w:val="00B06B41"/>
    <w:rsid w:val="00B114A9"/>
    <w:rsid w:val="00B1574F"/>
    <w:rsid w:val="00B16806"/>
    <w:rsid w:val="00B20BDD"/>
    <w:rsid w:val="00B24564"/>
    <w:rsid w:val="00B24F3E"/>
    <w:rsid w:val="00B25650"/>
    <w:rsid w:val="00B2616A"/>
    <w:rsid w:val="00B30536"/>
    <w:rsid w:val="00B41987"/>
    <w:rsid w:val="00B5047B"/>
    <w:rsid w:val="00B532B5"/>
    <w:rsid w:val="00B54F52"/>
    <w:rsid w:val="00B601FC"/>
    <w:rsid w:val="00B617BF"/>
    <w:rsid w:val="00B64637"/>
    <w:rsid w:val="00B75B82"/>
    <w:rsid w:val="00B75D20"/>
    <w:rsid w:val="00B76A2A"/>
    <w:rsid w:val="00B9258C"/>
    <w:rsid w:val="00B939C7"/>
    <w:rsid w:val="00B96B9E"/>
    <w:rsid w:val="00B96C88"/>
    <w:rsid w:val="00B970F5"/>
    <w:rsid w:val="00BA2287"/>
    <w:rsid w:val="00BA7CC0"/>
    <w:rsid w:val="00BA7E56"/>
    <w:rsid w:val="00BB5CD9"/>
    <w:rsid w:val="00BB72A3"/>
    <w:rsid w:val="00BB7FDD"/>
    <w:rsid w:val="00BC09EC"/>
    <w:rsid w:val="00BC44DD"/>
    <w:rsid w:val="00BC7073"/>
    <w:rsid w:val="00BE4993"/>
    <w:rsid w:val="00BE4D7D"/>
    <w:rsid w:val="00BE55C0"/>
    <w:rsid w:val="00BE707F"/>
    <w:rsid w:val="00BF0922"/>
    <w:rsid w:val="00BF37CC"/>
    <w:rsid w:val="00BF3B57"/>
    <w:rsid w:val="00BF42AC"/>
    <w:rsid w:val="00C00055"/>
    <w:rsid w:val="00C00D9F"/>
    <w:rsid w:val="00C02F49"/>
    <w:rsid w:val="00C04FDE"/>
    <w:rsid w:val="00C11010"/>
    <w:rsid w:val="00C11CE4"/>
    <w:rsid w:val="00C12D98"/>
    <w:rsid w:val="00C1320A"/>
    <w:rsid w:val="00C14197"/>
    <w:rsid w:val="00C149F7"/>
    <w:rsid w:val="00C14DD8"/>
    <w:rsid w:val="00C16854"/>
    <w:rsid w:val="00C20AC3"/>
    <w:rsid w:val="00C23113"/>
    <w:rsid w:val="00C2429F"/>
    <w:rsid w:val="00C24F80"/>
    <w:rsid w:val="00C253E7"/>
    <w:rsid w:val="00C27A29"/>
    <w:rsid w:val="00C30887"/>
    <w:rsid w:val="00C3230B"/>
    <w:rsid w:val="00C35E65"/>
    <w:rsid w:val="00C37331"/>
    <w:rsid w:val="00C45D24"/>
    <w:rsid w:val="00C464E1"/>
    <w:rsid w:val="00C6728C"/>
    <w:rsid w:val="00C67561"/>
    <w:rsid w:val="00C70C40"/>
    <w:rsid w:val="00C736A3"/>
    <w:rsid w:val="00C73F7E"/>
    <w:rsid w:val="00C7591F"/>
    <w:rsid w:val="00C76A0E"/>
    <w:rsid w:val="00C8302B"/>
    <w:rsid w:val="00C904A0"/>
    <w:rsid w:val="00C91B8C"/>
    <w:rsid w:val="00C96426"/>
    <w:rsid w:val="00CA45C5"/>
    <w:rsid w:val="00CA6850"/>
    <w:rsid w:val="00CA74F7"/>
    <w:rsid w:val="00CB0E9C"/>
    <w:rsid w:val="00CB1E80"/>
    <w:rsid w:val="00CC1D4D"/>
    <w:rsid w:val="00CC2120"/>
    <w:rsid w:val="00CC2AEE"/>
    <w:rsid w:val="00CC3368"/>
    <w:rsid w:val="00CE0400"/>
    <w:rsid w:val="00CE4F4D"/>
    <w:rsid w:val="00CE7974"/>
    <w:rsid w:val="00CF0476"/>
    <w:rsid w:val="00CF09AD"/>
    <w:rsid w:val="00CF2B6A"/>
    <w:rsid w:val="00CF4995"/>
    <w:rsid w:val="00CF5695"/>
    <w:rsid w:val="00CF5D9E"/>
    <w:rsid w:val="00D013CB"/>
    <w:rsid w:val="00D14847"/>
    <w:rsid w:val="00D15DF6"/>
    <w:rsid w:val="00D178CA"/>
    <w:rsid w:val="00D2059F"/>
    <w:rsid w:val="00D21123"/>
    <w:rsid w:val="00D22CD0"/>
    <w:rsid w:val="00D26D44"/>
    <w:rsid w:val="00D32191"/>
    <w:rsid w:val="00D32721"/>
    <w:rsid w:val="00D3320A"/>
    <w:rsid w:val="00D3382E"/>
    <w:rsid w:val="00D37034"/>
    <w:rsid w:val="00D453F1"/>
    <w:rsid w:val="00D4550D"/>
    <w:rsid w:val="00D52157"/>
    <w:rsid w:val="00D54E2E"/>
    <w:rsid w:val="00D60185"/>
    <w:rsid w:val="00D61134"/>
    <w:rsid w:val="00D62F27"/>
    <w:rsid w:val="00D63824"/>
    <w:rsid w:val="00D6580C"/>
    <w:rsid w:val="00D70C4F"/>
    <w:rsid w:val="00D772B3"/>
    <w:rsid w:val="00D8142E"/>
    <w:rsid w:val="00D92200"/>
    <w:rsid w:val="00DA572D"/>
    <w:rsid w:val="00DA7C38"/>
    <w:rsid w:val="00DB0703"/>
    <w:rsid w:val="00DB3603"/>
    <w:rsid w:val="00DB4F85"/>
    <w:rsid w:val="00DB567B"/>
    <w:rsid w:val="00DE1C50"/>
    <w:rsid w:val="00DE7103"/>
    <w:rsid w:val="00DF5DF8"/>
    <w:rsid w:val="00E037AD"/>
    <w:rsid w:val="00E0717D"/>
    <w:rsid w:val="00E07955"/>
    <w:rsid w:val="00E11563"/>
    <w:rsid w:val="00E157BE"/>
    <w:rsid w:val="00E1660C"/>
    <w:rsid w:val="00E20E8E"/>
    <w:rsid w:val="00E211E1"/>
    <w:rsid w:val="00E220CE"/>
    <w:rsid w:val="00E23048"/>
    <w:rsid w:val="00E323DE"/>
    <w:rsid w:val="00E45E33"/>
    <w:rsid w:val="00E46EE3"/>
    <w:rsid w:val="00E4728F"/>
    <w:rsid w:val="00E54BA6"/>
    <w:rsid w:val="00E55A01"/>
    <w:rsid w:val="00E6135E"/>
    <w:rsid w:val="00E64044"/>
    <w:rsid w:val="00E7577F"/>
    <w:rsid w:val="00E81941"/>
    <w:rsid w:val="00E84AC2"/>
    <w:rsid w:val="00E87CE9"/>
    <w:rsid w:val="00E91838"/>
    <w:rsid w:val="00E91D8B"/>
    <w:rsid w:val="00E94A41"/>
    <w:rsid w:val="00E97B0E"/>
    <w:rsid w:val="00EA1FE0"/>
    <w:rsid w:val="00EA4F0D"/>
    <w:rsid w:val="00EA75F1"/>
    <w:rsid w:val="00EB0ED4"/>
    <w:rsid w:val="00EB1874"/>
    <w:rsid w:val="00EB19E1"/>
    <w:rsid w:val="00EB32D2"/>
    <w:rsid w:val="00EC1E4D"/>
    <w:rsid w:val="00EC314F"/>
    <w:rsid w:val="00EC60D4"/>
    <w:rsid w:val="00ED1F70"/>
    <w:rsid w:val="00ED23AD"/>
    <w:rsid w:val="00ED3BD3"/>
    <w:rsid w:val="00ED4DBA"/>
    <w:rsid w:val="00ED731A"/>
    <w:rsid w:val="00ED7932"/>
    <w:rsid w:val="00EE0F75"/>
    <w:rsid w:val="00EE3969"/>
    <w:rsid w:val="00EE5D2D"/>
    <w:rsid w:val="00EE707F"/>
    <w:rsid w:val="00EF22EE"/>
    <w:rsid w:val="00F114D4"/>
    <w:rsid w:val="00F15B59"/>
    <w:rsid w:val="00F15B8C"/>
    <w:rsid w:val="00F17022"/>
    <w:rsid w:val="00F17983"/>
    <w:rsid w:val="00F262E8"/>
    <w:rsid w:val="00F26E0C"/>
    <w:rsid w:val="00F27134"/>
    <w:rsid w:val="00F31272"/>
    <w:rsid w:val="00F34525"/>
    <w:rsid w:val="00F36F01"/>
    <w:rsid w:val="00F47941"/>
    <w:rsid w:val="00F601CA"/>
    <w:rsid w:val="00F6209C"/>
    <w:rsid w:val="00F627F8"/>
    <w:rsid w:val="00F62920"/>
    <w:rsid w:val="00F6625F"/>
    <w:rsid w:val="00F67796"/>
    <w:rsid w:val="00F70DD4"/>
    <w:rsid w:val="00F71225"/>
    <w:rsid w:val="00F74953"/>
    <w:rsid w:val="00F75BA2"/>
    <w:rsid w:val="00F861B1"/>
    <w:rsid w:val="00F8746F"/>
    <w:rsid w:val="00F87D5B"/>
    <w:rsid w:val="00F957E1"/>
    <w:rsid w:val="00F9773C"/>
    <w:rsid w:val="00FA00D3"/>
    <w:rsid w:val="00FA20B8"/>
    <w:rsid w:val="00FA2365"/>
    <w:rsid w:val="00FA35D2"/>
    <w:rsid w:val="00FA383A"/>
    <w:rsid w:val="00FB0641"/>
    <w:rsid w:val="00FB288F"/>
    <w:rsid w:val="00FB69F1"/>
    <w:rsid w:val="00FC039D"/>
    <w:rsid w:val="00FC0C94"/>
    <w:rsid w:val="00FC2130"/>
    <w:rsid w:val="00FC7CB9"/>
    <w:rsid w:val="00FD6061"/>
    <w:rsid w:val="00FD7446"/>
    <w:rsid w:val="00FF2A71"/>
    <w:rsid w:val="00FF38CB"/>
    <w:rsid w:val="00F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5BB27C7"/>
  <w15:docId w15:val="{81D9CE8A-B393-4C35-9A7F-0A360DC86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locked="1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570A"/>
    <w:pPr>
      <w:spacing w:after="120" w:line="270" w:lineRule="exact"/>
      <w:jc w:val="both"/>
    </w:pPr>
    <w:rPr>
      <w:rFonts w:ascii="Arial" w:hAnsi="Arial"/>
      <w:color w:val="242424"/>
      <w:sz w:val="24"/>
      <w:szCs w:val="24"/>
      <w:lang w:eastAsia="en-US"/>
    </w:rPr>
  </w:style>
  <w:style w:type="paragraph" w:styleId="Heading1">
    <w:name w:val="heading 1"/>
    <w:aliases w:val="Heading 1a"/>
    <w:basedOn w:val="Normal"/>
    <w:next w:val="Normal"/>
    <w:link w:val="Heading1Char"/>
    <w:qFormat/>
    <w:rsid w:val="007678B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aliases w:val="Heading 2a"/>
    <w:basedOn w:val="Normal"/>
    <w:next w:val="Normal"/>
    <w:link w:val="Heading2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exact"/>
      <w:ind w:left="454" w:hanging="454"/>
      <w:jc w:val="left"/>
      <w:textAlignment w:val="baseline"/>
      <w:outlineLvl w:val="1"/>
    </w:pPr>
    <w:rPr>
      <w:rFonts w:ascii="Times New Roman" w:hAnsi="Times New Roman"/>
      <w:color w:val="auto"/>
      <w:szCs w:val="20"/>
    </w:rPr>
  </w:style>
  <w:style w:type="paragraph" w:styleId="Heading3">
    <w:name w:val="heading 3"/>
    <w:basedOn w:val="Normal"/>
    <w:next w:val="Normal"/>
    <w:link w:val="Heading3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exact"/>
      <w:jc w:val="left"/>
      <w:textAlignment w:val="baseline"/>
      <w:outlineLvl w:val="2"/>
    </w:pPr>
    <w:rPr>
      <w:rFonts w:ascii="Times New Roman" w:hAnsi="Times New Roman"/>
      <w:i/>
      <w:color w:val="auto"/>
      <w:szCs w:val="20"/>
    </w:rPr>
  </w:style>
  <w:style w:type="paragraph" w:styleId="Heading4">
    <w:name w:val="heading 4"/>
    <w:basedOn w:val="Normal"/>
    <w:next w:val="Normal"/>
    <w:link w:val="Heading4Char"/>
    <w:qFormat/>
    <w:locked/>
    <w:rsid w:val="009F5C12"/>
    <w:pPr>
      <w:keepNext/>
      <w:overflowPunct w:val="0"/>
      <w:autoSpaceDE w:val="0"/>
      <w:autoSpaceDN w:val="0"/>
      <w:adjustRightInd w:val="0"/>
      <w:spacing w:after="0" w:line="240" w:lineRule="auto"/>
      <w:jc w:val="left"/>
      <w:textAlignment w:val="baseline"/>
      <w:outlineLvl w:val="3"/>
    </w:pPr>
    <w:rPr>
      <w:rFonts w:ascii="Times New Roman" w:hAnsi="Times New Roman"/>
      <w:i/>
      <w:color w:val="auto"/>
      <w:szCs w:val="20"/>
    </w:rPr>
  </w:style>
  <w:style w:type="paragraph" w:styleId="Heading5">
    <w:name w:val="heading 5"/>
    <w:basedOn w:val="Normal"/>
    <w:next w:val="Normal"/>
    <w:link w:val="Heading5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4"/>
    </w:pPr>
    <w:rPr>
      <w:color w:val="auto"/>
      <w:sz w:val="22"/>
      <w:szCs w:val="20"/>
    </w:rPr>
  </w:style>
  <w:style w:type="paragraph" w:styleId="Heading6">
    <w:name w:val="heading 6"/>
    <w:basedOn w:val="Normal"/>
    <w:next w:val="Normal"/>
    <w:link w:val="Heading6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5"/>
    </w:pPr>
    <w:rPr>
      <w:rFonts w:ascii="Times New Roman" w:hAnsi="Times New Roman"/>
      <w:i/>
      <w:color w:val="auto"/>
      <w:sz w:val="22"/>
      <w:szCs w:val="20"/>
    </w:rPr>
  </w:style>
  <w:style w:type="paragraph" w:styleId="Heading7">
    <w:name w:val="heading 7"/>
    <w:basedOn w:val="Normal"/>
    <w:next w:val="Normal"/>
    <w:link w:val="Heading7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6"/>
    </w:pPr>
    <w:rPr>
      <w:color w:val="auto"/>
      <w:szCs w:val="20"/>
    </w:rPr>
  </w:style>
  <w:style w:type="paragraph" w:styleId="Heading8">
    <w:name w:val="heading 8"/>
    <w:basedOn w:val="Normal"/>
    <w:next w:val="Normal"/>
    <w:link w:val="Heading8Char"/>
    <w:qFormat/>
    <w:locked/>
    <w:rsid w:val="009F5C12"/>
    <w:pPr>
      <w:overflowPunct w:val="0"/>
      <w:autoSpaceDE w:val="0"/>
      <w:autoSpaceDN w:val="0"/>
      <w:adjustRightInd w:val="0"/>
      <w:spacing w:before="240" w:after="60" w:line="240" w:lineRule="auto"/>
      <w:jc w:val="left"/>
      <w:textAlignment w:val="baseline"/>
      <w:outlineLvl w:val="7"/>
    </w:pPr>
    <w:rPr>
      <w:i/>
      <w:color w:val="auto"/>
      <w:szCs w:val="20"/>
    </w:rPr>
  </w:style>
  <w:style w:type="paragraph" w:styleId="Heading9">
    <w:name w:val="heading 9"/>
    <w:basedOn w:val="Normal"/>
    <w:next w:val="Normal"/>
    <w:link w:val="Heading9Char"/>
    <w:qFormat/>
    <w:rsid w:val="00AA6D8A"/>
    <w:pPr>
      <w:keepNext/>
      <w:keepLines/>
      <w:spacing w:before="300" w:after="40" w:line="300" w:lineRule="atLeast"/>
      <w:ind w:left="1701" w:hanging="1701"/>
      <w:outlineLvl w:val="8"/>
    </w:pPr>
    <w:rPr>
      <w:rFonts w:ascii="Book Antiqua" w:hAnsi="Book Antiqua" w:cs="Arial"/>
      <w:color w:val="auto"/>
      <w:sz w:val="30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a Char"/>
    <w:link w:val="Heading1"/>
    <w:locked/>
    <w:rsid w:val="007678B8"/>
    <w:rPr>
      <w:rFonts w:ascii="Cambria" w:hAnsi="Cambria" w:cs="Times New Roman"/>
      <w:b/>
      <w:bCs/>
      <w:color w:val="242424"/>
      <w:kern w:val="32"/>
      <w:sz w:val="32"/>
      <w:szCs w:val="32"/>
      <w:lang w:val="en-AU"/>
    </w:rPr>
  </w:style>
  <w:style w:type="character" w:customStyle="1" w:styleId="Heading9Char">
    <w:name w:val="Heading 9 Char"/>
    <w:link w:val="Heading9"/>
    <w:locked/>
    <w:rsid w:val="007E3590"/>
    <w:rPr>
      <w:rFonts w:ascii="Cambria" w:hAnsi="Cambria" w:cs="Times New Roman"/>
      <w:color w:val="242424"/>
      <w:lang w:eastAsia="en-US"/>
    </w:rPr>
  </w:style>
  <w:style w:type="paragraph" w:styleId="Header">
    <w:name w:val="header"/>
    <w:basedOn w:val="Normal"/>
    <w:link w:val="HeaderChar"/>
    <w:uiPriority w:val="99"/>
    <w:rsid w:val="00AA6D8A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sid w:val="007E3590"/>
    <w:rPr>
      <w:rFonts w:ascii="Arial" w:hAnsi="Arial" w:cs="Times New Roman"/>
      <w:color w:val="242424"/>
      <w:sz w:val="24"/>
      <w:szCs w:val="24"/>
      <w:lang w:eastAsia="en-US"/>
    </w:rPr>
  </w:style>
  <w:style w:type="paragraph" w:customStyle="1" w:styleId="Titleofdocument">
    <w:name w:val="Title of document"/>
    <w:basedOn w:val="Normal"/>
    <w:autoRedefine/>
    <w:rsid w:val="00203ABC"/>
    <w:pPr>
      <w:spacing w:before="760" w:line="780" w:lineRule="exact"/>
      <w:jc w:val="left"/>
    </w:pPr>
    <w:rPr>
      <w:rFonts w:ascii="Gill Sans MT" w:hAnsi="Gill Sans MT"/>
      <w:color w:val="FFFFFF"/>
      <w:spacing w:val="12"/>
      <w:sz w:val="72"/>
      <w:szCs w:val="72"/>
    </w:rPr>
  </w:style>
  <w:style w:type="paragraph" w:customStyle="1" w:styleId="titlesubheading">
    <w:name w:val="title subheading"/>
    <w:basedOn w:val="Normal"/>
    <w:rsid w:val="00093600"/>
    <w:pPr>
      <w:spacing w:line="240" w:lineRule="auto"/>
      <w:ind w:left="-1134"/>
    </w:pPr>
    <w:rPr>
      <w:color w:val="FFFFFF"/>
      <w:spacing w:val="22"/>
      <w:sz w:val="32"/>
    </w:rPr>
  </w:style>
  <w:style w:type="paragraph" w:customStyle="1" w:styleId="Titledate">
    <w:name w:val="Title date"/>
    <w:basedOn w:val="Normal"/>
    <w:next w:val="Normal"/>
    <w:rsid w:val="00093600"/>
    <w:pPr>
      <w:spacing w:before="240"/>
      <w:ind w:left="-1134"/>
      <w:jc w:val="left"/>
    </w:pPr>
    <w:rPr>
      <w:color w:val="FFFFFF"/>
    </w:rPr>
  </w:style>
  <w:style w:type="paragraph" w:styleId="Footer">
    <w:name w:val="footer"/>
    <w:basedOn w:val="Normal"/>
    <w:link w:val="FooterChar"/>
    <w:rsid w:val="00AA6D8A"/>
    <w:pPr>
      <w:tabs>
        <w:tab w:val="center" w:pos="4320"/>
        <w:tab w:val="right" w:pos="8640"/>
      </w:tabs>
    </w:pPr>
    <w:rPr>
      <w:color w:val="auto"/>
      <w:sz w:val="16"/>
    </w:rPr>
  </w:style>
  <w:style w:type="character" w:customStyle="1" w:styleId="FooterChar">
    <w:name w:val="Footer Char"/>
    <w:link w:val="Footer"/>
    <w:locked/>
    <w:rsid w:val="00F8746F"/>
    <w:rPr>
      <w:rFonts w:ascii="Arial" w:hAnsi="Arial" w:cs="Times New Roman"/>
      <w:sz w:val="24"/>
      <w:szCs w:val="24"/>
      <w:lang w:val="en-AU"/>
    </w:rPr>
  </w:style>
  <w:style w:type="paragraph" w:styleId="DocumentMap">
    <w:name w:val="Document Map"/>
    <w:basedOn w:val="Normal"/>
    <w:link w:val="DocumentMapChar"/>
    <w:semiHidden/>
    <w:rsid w:val="00AA6D8A"/>
    <w:pPr>
      <w:shd w:val="clear" w:color="auto" w:fill="C6D5EC"/>
    </w:pPr>
    <w:rPr>
      <w:rFonts w:ascii="Lucida Grande" w:hAnsi="Lucida Grande"/>
    </w:rPr>
  </w:style>
  <w:style w:type="character" w:customStyle="1" w:styleId="DocumentMapChar">
    <w:name w:val="Document Map Char"/>
    <w:link w:val="DocumentMap"/>
    <w:semiHidden/>
    <w:locked/>
    <w:rsid w:val="007E3590"/>
    <w:rPr>
      <w:rFonts w:cs="Times New Roman"/>
      <w:color w:val="242424"/>
      <w:sz w:val="2"/>
      <w:lang w:eastAsia="en-US"/>
    </w:rPr>
  </w:style>
  <w:style w:type="table" w:styleId="TableGrid">
    <w:name w:val="Table Grid"/>
    <w:basedOn w:val="TableNormal"/>
    <w:uiPriority w:val="59"/>
    <w:rsid w:val="00ED3BD3"/>
    <w:pPr>
      <w:spacing w:line="270" w:lineRule="exact"/>
      <w:jc w:val="both"/>
    </w:pPr>
    <w:tblPr/>
    <w:tblStylePr w:type="firstRow">
      <w:rPr>
        <w:rFonts w:ascii="Courier New" w:hAnsi="Courier New" w:cs="Times New Roman"/>
        <w:b/>
        <w:sz w:val="22"/>
      </w:rPr>
      <w:tblPr/>
      <w:tcPr>
        <w:shd w:val="clear" w:color="auto" w:fill="B5C662"/>
      </w:tcPr>
    </w:tblStylePr>
    <w:tblStylePr w:type="lastRow">
      <w:rPr>
        <w:rFonts w:ascii="Courier New" w:hAnsi="Courier New" w:cs="Times New Roman"/>
      </w:rPr>
      <w:tblPr/>
      <w:tcPr>
        <w:tcBorders>
          <w:bottom w:val="nil"/>
        </w:tcBorders>
      </w:tcPr>
    </w:tblStylePr>
    <w:tblStylePr w:type="firstCol">
      <w:pPr>
        <w:jc w:val="left"/>
      </w:pPr>
      <w:rPr>
        <w:rFonts w:ascii="Courier New" w:hAnsi="Courier New" w:cs="Times New Roman"/>
        <w:color w:val="242424"/>
      </w:rPr>
      <w:tblPr/>
      <w:tcPr>
        <w:tcBorders>
          <w:bottom w:val="nil"/>
        </w:tcBorders>
      </w:tcPr>
    </w:tblStylePr>
    <w:tblStylePr w:type="lastCol">
      <w:pPr>
        <w:jc w:val="right"/>
      </w:pPr>
      <w:rPr>
        <w:rFonts w:ascii="Courier New" w:hAnsi="Courier New" w:cs="Times New Roman"/>
      </w:rPr>
      <w:tblPr/>
      <w:tcPr>
        <w:tcBorders>
          <w:bottom w:val="nil"/>
        </w:tcBorders>
      </w:tcPr>
    </w:tblStylePr>
  </w:style>
  <w:style w:type="paragraph" w:customStyle="1" w:styleId="pulloutquote">
    <w:name w:val="pull out quote"/>
    <w:basedOn w:val="Normal"/>
    <w:rsid w:val="00AA2E01"/>
    <w:pPr>
      <w:spacing w:after="80" w:line="280" w:lineRule="exact"/>
      <w:jc w:val="left"/>
    </w:pPr>
    <w:rPr>
      <w:i/>
      <w:caps/>
      <w:color w:val="879637"/>
    </w:rPr>
  </w:style>
  <w:style w:type="paragraph" w:customStyle="1" w:styleId="bullets">
    <w:name w:val="bullets"/>
    <w:basedOn w:val="Normal"/>
    <w:rsid w:val="00621064"/>
    <w:pPr>
      <w:numPr>
        <w:numId w:val="1"/>
      </w:numPr>
      <w:spacing w:after="80"/>
    </w:pPr>
    <w:rPr>
      <w:color w:val="000000"/>
    </w:rPr>
  </w:style>
  <w:style w:type="paragraph" w:customStyle="1" w:styleId="BudgetTable">
    <w:name w:val="BudgetTable"/>
    <w:basedOn w:val="Normal"/>
    <w:rsid w:val="00AA6D8A"/>
    <w:pPr>
      <w:tabs>
        <w:tab w:val="left" w:pos="0"/>
      </w:tabs>
      <w:spacing w:line="300" w:lineRule="exact"/>
      <w:jc w:val="left"/>
    </w:pPr>
    <w:rPr>
      <w:rFonts w:ascii="Book Antiqua" w:hAnsi="Book Antiqua"/>
      <w:color w:val="auto"/>
      <w:sz w:val="18"/>
      <w:szCs w:val="20"/>
      <w:lang w:val="en-US"/>
    </w:rPr>
  </w:style>
  <w:style w:type="paragraph" w:customStyle="1" w:styleId="HeadingLevel1">
    <w:name w:val="Heading Level 1"/>
    <w:basedOn w:val="Normal"/>
    <w:rsid w:val="000B31AB"/>
    <w:pPr>
      <w:spacing w:before="360" w:line="240" w:lineRule="auto"/>
      <w:outlineLvl w:val="0"/>
    </w:pPr>
    <w:rPr>
      <w:color w:val="889838"/>
      <w:sz w:val="40"/>
    </w:rPr>
  </w:style>
  <w:style w:type="paragraph" w:customStyle="1" w:styleId="Headinglevel2">
    <w:name w:val="Heading level 2"/>
    <w:basedOn w:val="Normal"/>
    <w:rsid w:val="008B43DE"/>
    <w:pPr>
      <w:spacing w:before="360"/>
      <w:outlineLvl w:val="0"/>
    </w:pPr>
    <w:rPr>
      <w:b/>
      <w:color w:val="889838"/>
    </w:rPr>
  </w:style>
  <w:style w:type="paragraph" w:customStyle="1" w:styleId="headinglevel3">
    <w:name w:val="heading level 3"/>
    <w:basedOn w:val="Headinglevel4"/>
    <w:rsid w:val="008B43DE"/>
    <w:rPr>
      <w:b/>
    </w:rPr>
  </w:style>
  <w:style w:type="paragraph" w:customStyle="1" w:styleId="Headinglevel4">
    <w:name w:val="Heading level 4"/>
    <w:basedOn w:val="Normal"/>
    <w:rsid w:val="008B43DE"/>
    <w:pPr>
      <w:spacing w:before="360"/>
      <w:outlineLvl w:val="0"/>
    </w:pPr>
    <w:rPr>
      <w:color w:val="879637"/>
    </w:rPr>
  </w:style>
  <w:style w:type="paragraph" w:styleId="BalloonText">
    <w:name w:val="Balloon Text"/>
    <w:basedOn w:val="Normal"/>
    <w:link w:val="BalloonTextChar"/>
    <w:uiPriority w:val="99"/>
    <w:semiHidden/>
    <w:rsid w:val="00C91B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C91B8C"/>
    <w:rPr>
      <w:rFonts w:ascii="Tahoma" w:hAnsi="Tahoma" w:cs="Tahoma"/>
      <w:color w:val="242424"/>
      <w:sz w:val="16"/>
      <w:szCs w:val="16"/>
      <w:lang w:val="en-AU"/>
    </w:rPr>
  </w:style>
  <w:style w:type="paragraph" w:customStyle="1" w:styleId="Tablerowtotal">
    <w:name w:val="Table row total"/>
    <w:basedOn w:val="tablerowheading"/>
    <w:rsid w:val="00AB4937"/>
    <w:rPr>
      <w:sz w:val="20"/>
    </w:rPr>
  </w:style>
  <w:style w:type="paragraph" w:customStyle="1" w:styleId="numberedbullet">
    <w:name w:val="numbered bullet"/>
    <w:basedOn w:val="Normal"/>
    <w:next w:val="Normal"/>
    <w:autoRedefine/>
    <w:rsid w:val="00554604"/>
    <w:pPr>
      <w:numPr>
        <w:numId w:val="2"/>
      </w:numPr>
      <w:spacing w:before="120"/>
    </w:pPr>
    <w:rPr>
      <w:color w:val="000000"/>
    </w:rPr>
  </w:style>
  <w:style w:type="paragraph" w:customStyle="1" w:styleId="tableheading">
    <w:name w:val="table heading"/>
    <w:basedOn w:val="Normal"/>
    <w:rsid w:val="00AA6D8A"/>
    <w:rPr>
      <w:b/>
      <w:color w:val="879637"/>
    </w:rPr>
  </w:style>
  <w:style w:type="paragraph" w:customStyle="1" w:styleId="tablerowheading">
    <w:name w:val="table row heading"/>
    <w:basedOn w:val="table"/>
    <w:autoRedefine/>
    <w:rsid w:val="00AB4937"/>
    <w:pPr>
      <w:pBdr>
        <w:top w:val="single" w:sz="18" w:space="2" w:color="B5C662"/>
        <w:bottom w:val="single" w:sz="18" w:space="2" w:color="B5C662"/>
      </w:pBdr>
      <w:spacing w:after="0"/>
      <w:jc w:val="left"/>
    </w:pPr>
    <w:rPr>
      <w:color w:val="auto"/>
    </w:rPr>
  </w:style>
  <w:style w:type="paragraph" w:customStyle="1" w:styleId="pulloutquoteauthor">
    <w:name w:val="pull out quote author"/>
    <w:basedOn w:val="pulloutquote"/>
    <w:rsid w:val="00AA6D8A"/>
    <w:rPr>
      <w:color w:val="auto"/>
      <w:sz w:val="16"/>
    </w:rPr>
  </w:style>
  <w:style w:type="paragraph" w:styleId="NoSpacing">
    <w:name w:val="No Spacing"/>
    <w:qFormat/>
    <w:rsid w:val="00C91B8C"/>
    <w:pPr>
      <w:spacing w:line="360" w:lineRule="auto"/>
      <w:jc w:val="both"/>
    </w:pPr>
    <w:rPr>
      <w:rFonts w:ascii="Arial" w:hAnsi="Arial"/>
      <w:color w:val="242424"/>
      <w:sz w:val="21"/>
      <w:szCs w:val="24"/>
      <w:lang w:eastAsia="en-US"/>
    </w:rPr>
  </w:style>
  <w:style w:type="paragraph" w:customStyle="1" w:styleId="TableRow">
    <w:name w:val="Table Row"/>
    <w:basedOn w:val="Normal"/>
    <w:autoRedefine/>
    <w:rsid w:val="00621064"/>
    <w:pPr>
      <w:spacing w:before="80" w:after="80" w:line="360" w:lineRule="auto"/>
      <w:jc w:val="left"/>
    </w:pPr>
  </w:style>
  <w:style w:type="paragraph" w:customStyle="1" w:styleId="TableRowHighlight">
    <w:name w:val="Table Row Highlight"/>
    <w:basedOn w:val="TableRow"/>
    <w:rsid w:val="00763B35"/>
    <w:rPr>
      <w:caps/>
    </w:rPr>
  </w:style>
  <w:style w:type="paragraph" w:customStyle="1" w:styleId="TableRowHeaderValues">
    <w:name w:val="Table Row Header Values"/>
    <w:basedOn w:val="TableRow"/>
    <w:autoRedefine/>
    <w:rsid w:val="00904F17"/>
    <w:pPr>
      <w:pBdr>
        <w:top w:val="single" w:sz="18" w:space="6" w:color="B5C662"/>
      </w:pBdr>
    </w:pPr>
  </w:style>
  <w:style w:type="paragraph" w:customStyle="1" w:styleId="table">
    <w:name w:val="table"/>
    <w:basedOn w:val="Normal"/>
    <w:autoRedefine/>
    <w:rsid w:val="00F6209C"/>
    <w:rPr>
      <w:sz w:val="22"/>
    </w:rPr>
  </w:style>
  <w:style w:type="paragraph" w:customStyle="1" w:styleId="Treasurytable">
    <w:name w:val="Treasury table"/>
    <w:basedOn w:val="table"/>
    <w:rsid w:val="00F6209C"/>
    <w:rPr>
      <w:b/>
    </w:rPr>
  </w:style>
  <w:style w:type="table" w:customStyle="1" w:styleId="TreasuryTable0">
    <w:name w:val="Treasury Table"/>
    <w:rsid w:val="0032187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ghtShading1">
    <w:name w:val="Light Shading1"/>
    <w:rsid w:val="00EA75F1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RowFooter">
    <w:name w:val="Table Row Footer"/>
    <w:basedOn w:val="TableRow"/>
    <w:rsid w:val="00AB4937"/>
    <w:pPr>
      <w:pBdr>
        <w:top w:val="single" w:sz="18" w:space="1" w:color="B5C662"/>
      </w:pBdr>
    </w:pPr>
  </w:style>
  <w:style w:type="paragraph" w:customStyle="1" w:styleId="Introtext">
    <w:name w:val="Intro text"/>
    <w:basedOn w:val="Normal"/>
    <w:rsid w:val="00D92200"/>
    <w:pPr>
      <w:spacing w:after="600"/>
    </w:pPr>
    <w:rPr>
      <w:i/>
      <w:color w:val="889838"/>
    </w:rPr>
  </w:style>
  <w:style w:type="paragraph" w:styleId="TOCHeading">
    <w:name w:val="TOC Heading"/>
    <w:basedOn w:val="Heading1"/>
    <w:next w:val="Normal"/>
    <w:uiPriority w:val="39"/>
    <w:qFormat/>
    <w:rsid w:val="00F8746F"/>
    <w:pPr>
      <w:keepLines/>
      <w:spacing w:before="480" w:after="0" w:line="276" w:lineRule="auto"/>
      <w:jc w:val="left"/>
      <w:outlineLvl w:val="9"/>
    </w:pPr>
    <w:rPr>
      <w:rFonts w:ascii="Arial" w:hAnsi="Arial"/>
      <w:color w:val="889838"/>
      <w:kern w:val="0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qFormat/>
    <w:rsid w:val="00386154"/>
    <w:pPr>
      <w:tabs>
        <w:tab w:val="left" w:pos="660"/>
        <w:tab w:val="right" w:leader="dot" w:pos="9214"/>
      </w:tabs>
      <w:spacing w:before="240" w:after="240"/>
      <w:jc w:val="left"/>
    </w:pPr>
  </w:style>
  <w:style w:type="character" w:styleId="Hyperlink">
    <w:name w:val="Hyperlink"/>
    <w:uiPriority w:val="99"/>
    <w:rsid w:val="007678B8"/>
    <w:rPr>
      <w:rFonts w:cs="Times New Roman"/>
      <w:color w:val="0000FF"/>
      <w:u w:val="single"/>
    </w:rPr>
  </w:style>
  <w:style w:type="paragraph" w:customStyle="1" w:styleId="TreasuryNoBullets">
    <w:name w:val="Treasury No. Bullets"/>
    <w:autoRedefine/>
    <w:rsid w:val="00263D3B"/>
    <w:pPr>
      <w:numPr>
        <w:numId w:val="15"/>
      </w:numPr>
      <w:spacing w:before="120" w:after="120"/>
    </w:pPr>
    <w:rPr>
      <w:rFonts w:ascii="Arial" w:hAnsi="Arial"/>
      <w:color w:val="242424"/>
      <w:sz w:val="24"/>
      <w:szCs w:val="24"/>
      <w:lang w:eastAsia="en-US"/>
    </w:rPr>
  </w:style>
  <w:style w:type="paragraph" w:customStyle="1" w:styleId="TreasuryNoBullets-alternate">
    <w:name w:val="Treasury No. Bullets - alternate"/>
    <w:autoRedefine/>
    <w:rsid w:val="00477AEF"/>
    <w:pPr>
      <w:spacing w:before="200" w:after="200"/>
    </w:pPr>
    <w:rPr>
      <w:rFonts w:ascii="Arial" w:hAnsi="Arial"/>
      <w:color w:val="242424"/>
      <w:szCs w:val="24"/>
      <w:lang w:eastAsia="en-US"/>
    </w:rPr>
  </w:style>
  <w:style w:type="paragraph" w:customStyle="1" w:styleId="StyleOutlinenumbered12ptBoldLeft127cmHanging0633">
    <w:name w:val="Style Outline numbered 12 pt Bold Left:  1.27 cm Hanging:  0.63...3"/>
    <w:basedOn w:val="TreasuryNoBullets-alternate"/>
    <w:rsid w:val="00426B6F"/>
    <w:pPr>
      <w:numPr>
        <w:ilvl w:val="2"/>
        <w:numId w:val="21"/>
      </w:numPr>
    </w:pPr>
    <w:rPr>
      <w:b/>
    </w:rPr>
  </w:style>
  <w:style w:type="paragraph" w:customStyle="1" w:styleId="HeadingLevel1-Bulleted">
    <w:name w:val="Heading Level 1 - Bulleted"/>
    <w:basedOn w:val="HeadingLevel1"/>
    <w:rsid w:val="00E20E8E"/>
    <w:pPr>
      <w:numPr>
        <w:numId w:val="17"/>
      </w:numPr>
    </w:pPr>
  </w:style>
  <w:style w:type="paragraph" w:customStyle="1" w:styleId="ChapterHeadingLevel1">
    <w:name w:val="Chapter Heading Level 1"/>
    <w:rsid w:val="00C14DD8"/>
    <w:pPr>
      <w:spacing w:before="1440" w:after="120"/>
    </w:pPr>
    <w:rPr>
      <w:rFonts w:ascii="Arial" w:hAnsi="Arial"/>
      <w:color w:val="889838"/>
      <w:spacing w:val="10"/>
      <w:position w:val="-10"/>
      <w:sz w:val="52"/>
      <w:szCs w:val="24"/>
      <w:lang w:eastAsia="en-US"/>
    </w:rPr>
  </w:style>
  <w:style w:type="numbering" w:customStyle="1" w:styleId="StyleTreasuryBulletsOutlinenumbered12ptCustomColorRGB2">
    <w:name w:val="Style Treasury Bullets + Outline numbered 12 pt Custom Color(RGB(...2"/>
    <w:rsid w:val="00EA0AFC"/>
    <w:pPr>
      <w:numPr>
        <w:numId w:val="28"/>
      </w:numPr>
    </w:pPr>
  </w:style>
  <w:style w:type="numbering" w:customStyle="1" w:styleId="StyleStyleTreasuryBulletsOutlinenumbered12ptNotBold1O1">
    <w:name w:val="Style Style Treasury Bullets + Outline numbered 12 pt Not Bold1 + O...1"/>
    <w:rsid w:val="00EA0AFC"/>
    <w:pPr>
      <w:numPr>
        <w:numId w:val="7"/>
      </w:numPr>
    </w:pPr>
  </w:style>
  <w:style w:type="numbering" w:customStyle="1" w:styleId="StyleOutlinenumbered12ptBoldLeft127cmHanging0632">
    <w:name w:val="Style Outline numbered 12 pt Bold Left:  1.27 cm Hanging:  0.63...2"/>
    <w:rsid w:val="00EA0AFC"/>
    <w:pPr>
      <w:numPr>
        <w:numId w:val="20"/>
      </w:numPr>
    </w:pPr>
  </w:style>
  <w:style w:type="numbering" w:customStyle="1" w:styleId="StyleStyleTreasuryBulletsOutlinenumbered12ptNotBold1O2">
    <w:name w:val="Style Style Treasury Bullets + Outline numbered 12 pt Not Bold1 + O...2"/>
    <w:rsid w:val="00EA0AFC"/>
    <w:pPr>
      <w:numPr>
        <w:numId w:val="8"/>
      </w:numPr>
    </w:pPr>
  </w:style>
  <w:style w:type="numbering" w:customStyle="1" w:styleId="TreasuryBullets2">
    <w:name w:val="Treasury Bullets 2"/>
    <w:rsid w:val="00EA0AFC"/>
    <w:pPr>
      <w:numPr>
        <w:numId w:val="10"/>
      </w:numPr>
    </w:pPr>
  </w:style>
  <w:style w:type="numbering" w:customStyle="1" w:styleId="TreasuryNumberedBullets">
    <w:name w:val="Treasury Numbered Bullets"/>
    <w:rsid w:val="00EA0AFC"/>
    <w:pPr>
      <w:numPr>
        <w:numId w:val="14"/>
      </w:numPr>
    </w:pPr>
  </w:style>
  <w:style w:type="numbering" w:customStyle="1" w:styleId="StyleTreasuryBulletsOutlinenumbered12ptNotBoldCustom">
    <w:name w:val="Style Treasury Bullets + Outline numbered 12 pt Not Bold Custom ..."/>
    <w:rsid w:val="00EA0AFC"/>
    <w:pPr>
      <w:numPr>
        <w:numId w:val="25"/>
      </w:numPr>
    </w:pPr>
  </w:style>
  <w:style w:type="numbering" w:customStyle="1" w:styleId="StyleOutlinenumbered12ptBoldLeft127cmHanging0631">
    <w:name w:val="Style Outline numbered 12 pt Bold Left:  1.27 cm Hanging:  0.63...1"/>
    <w:rsid w:val="00EA0AFC"/>
    <w:pPr>
      <w:numPr>
        <w:numId w:val="19"/>
      </w:numPr>
    </w:pPr>
  </w:style>
  <w:style w:type="numbering" w:customStyle="1" w:styleId="StyleTreasuryBullets111">
    <w:name w:val="Style Treasury Bullets 1.1.1"/>
    <w:rsid w:val="00EA0AFC"/>
    <w:pPr>
      <w:numPr>
        <w:numId w:val="13"/>
      </w:numPr>
    </w:pPr>
  </w:style>
  <w:style w:type="numbering" w:customStyle="1" w:styleId="StyleOutlinenumbered12ptBoldLeft127cmHanging063">
    <w:name w:val="Style Outline numbered 12 pt Bold Left:  1.27 cm Hanging:  0.63..."/>
    <w:rsid w:val="00EA0AFC"/>
    <w:pPr>
      <w:numPr>
        <w:numId w:val="18"/>
      </w:numPr>
    </w:pPr>
  </w:style>
  <w:style w:type="numbering" w:customStyle="1" w:styleId="StyleOutlinenumbered10ptBold">
    <w:name w:val="Style Outline numbered 10 pt Bold"/>
    <w:rsid w:val="00EA0AFC"/>
    <w:pPr>
      <w:numPr>
        <w:numId w:val="23"/>
      </w:numPr>
    </w:pPr>
  </w:style>
  <w:style w:type="numbering" w:customStyle="1" w:styleId="StyleTreasuryBulletsOutlinenumbered12ptNotBoldCustom1">
    <w:name w:val="Style Treasury Bullets + Outline numbered 12 pt Not Bold Custom ...1"/>
    <w:rsid w:val="00EA0AFC"/>
    <w:pPr>
      <w:numPr>
        <w:numId w:val="26"/>
      </w:numPr>
    </w:pPr>
  </w:style>
  <w:style w:type="numbering" w:customStyle="1" w:styleId="TreasuryBullets-Alternate">
    <w:name w:val="Treasury Bullets - Alternate"/>
    <w:rsid w:val="00EA0AFC"/>
    <w:pPr>
      <w:numPr>
        <w:numId w:val="11"/>
      </w:numPr>
    </w:pPr>
  </w:style>
  <w:style w:type="numbering" w:customStyle="1" w:styleId="StyleTreasuryBulletsOutlinenumbered12ptNotBold">
    <w:name w:val="Style Treasury Bullets + Outline numbered 12 pt Not Bold"/>
    <w:rsid w:val="00EA0AFC"/>
    <w:pPr>
      <w:numPr>
        <w:numId w:val="4"/>
      </w:numPr>
    </w:pPr>
  </w:style>
  <w:style w:type="numbering" w:customStyle="1" w:styleId="TreasuryNumberLettersBullets">
    <w:name w:val="Treasury Number Letters Bullets"/>
    <w:rsid w:val="00EA0AFC"/>
    <w:pPr>
      <w:numPr>
        <w:numId w:val="16"/>
      </w:numPr>
    </w:pPr>
  </w:style>
  <w:style w:type="numbering" w:customStyle="1" w:styleId="TreasuryBullets">
    <w:name w:val="Treasury Bullets"/>
    <w:rsid w:val="00EA0AFC"/>
    <w:pPr>
      <w:numPr>
        <w:numId w:val="3"/>
      </w:numPr>
    </w:pPr>
  </w:style>
  <w:style w:type="numbering" w:customStyle="1" w:styleId="StyleStyleTreasuryBullets">
    <w:name w:val="Style Style Treasury Bullets"/>
    <w:rsid w:val="00EA0AFC"/>
    <w:pPr>
      <w:numPr>
        <w:numId w:val="6"/>
      </w:numPr>
    </w:pPr>
  </w:style>
  <w:style w:type="numbering" w:customStyle="1" w:styleId="StyleTreasuryBulletsOutlinenumbered12ptNotBold1">
    <w:name w:val="Style Treasury Bullets + Outline numbered 12 pt Not Bold1"/>
    <w:rsid w:val="00EA0AFC"/>
    <w:pPr>
      <w:numPr>
        <w:numId w:val="5"/>
      </w:numPr>
    </w:pPr>
  </w:style>
  <w:style w:type="numbering" w:customStyle="1" w:styleId="StyleOutlinenumbered12ptBoldLeft0cmHanging063cm">
    <w:name w:val="Style Outline numbered 12 pt Bold Left:  0 cm Hanging:  0.63 cm"/>
    <w:rsid w:val="00EA0AFC"/>
    <w:pPr>
      <w:numPr>
        <w:numId w:val="22"/>
      </w:numPr>
    </w:pPr>
  </w:style>
  <w:style w:type="numbering" w:customStyle="1" w:styleId="StyleTreasuryBullets11">
    <w:name w:val="Style Treasury Bullets 1.1"/>
    <w:rsid w:val="00EA0AFC"/>
    <w:pPr>
      <w:numPr>
        <w:numId w:val="12"/>
      </w:numPr>
    </w:pPr>
  </w:style>
  <w:style w:type="numbering" w:customStyle="1" w:styleId="StyleStyleTreasuryBulletsOutlinenumbered12ptNotBold1O3">
    <w:name w:val="Style Style Treasury Bullets + Outline numbered 12 pt Not Bold1 + O...3"/>
    <w:rsid w:val="00EA0AFC"/>
    <w:pPr>
      <w:numPr>
        <w:numId w:val="9"/>
      </w:numPr>
    </w:pPr>
  </w:style>
  <w:style w:type="numbering" w:customStyle="1" w:styleId="StyleTreasuryBulletsOutlinenumbered12ptCustomColorRGB">
    <w:name w:val="Style Treasury Bullets + Outline numbered 12 pt Custom Color(RGB(..."/>
    <w:rsid w:val="00EA0AFC"/>
    <w:pPr>
      <w:numPr>
        <w:numId w:val="24"/>
      </w:numPr>
    </w:pPr>
  </w:style>
  <w:style w:type="numbering" w:customStyle="1" w:styleId="StyleTreasuryBulletsOutlinenumbered12ptCustomColorRGB1">
    <w:name w:val="Style Treasury Bullets + Outline numbered 12 pt Custom Color(RGB(...1"/>
    <w:rsid w:val="00EA0AFC"/>
    <w:pPr>
      <w:numPr>
        <w:numId w:val="27"/>
      </w:numPr>
    </w:pPr>
  </w:style>
  <w:style w:type="character" w:customStyle="1" w:styleId="Heading2Char">
    <w:name w:val="Heading 2 Char"/>
    <w:aliases w:val="Heading 2a Char"/>
    <w:link w:val="Heading2"/>
    <w:rsid w:val="009F5C12"/>
    <w:rPr>
      <w:sz w:val="24"/>
      <w:lang w:eastAsia="en-US"/>
    </w:rPr>
  </w:style>
  <w:style w:type="character" w:customStyle="1" w:styleId="Heading3Char">
    <w:name w:val="Heading 3 Char"/>
    <w:link w:val="Heading3"/>
    <w:rsid w:val="009F5C12"/>
    <w:rPr>
      <w:i/>
      <w:sz w:val="24"/>
      <w:lang w:eastAsia="en-US"/>
    </w:rPr>
  </w:style>
  <w:style w:type="character" w:customStyle="1" w:styleId="Heading4Char">
    <w:name w:val="Heading 4 Char"/>
    <w:link w:val="Heading4"/>
    <w:rsid w:val="009F5C12"/>
    <w:rPr>
      <w:i/>
      <w:sz w:val="24"/>
      <w:lang w:eastAsia="en-US"/>
    </w:rPr>
  </w:style>
  <w:style w:type="character" w:customStyle="1" w:styleId="Heading5Char">
    <w:name w:val="Heading 5 Char"/>
    <w:link w:val="Heading5"/>
    <w:rsid w:val="009F5C12"/>
    <w:rPr>
      <w:rFonts w:ascii="Arial" w:hAnsi="Arial"/>
      <w:sz w:val="22"/>
      <w:lang w:eastAsia="en-US"/>
    </w:rPr>
  </w:style>
  <w:style w:type="character" w:customStyle="1" w:styleId="Heading6Char">
    <w:name w:val="Heading 6 Char"/>
    <w:link w:val="Heading6"/>
    <w:rsid w:val="009F5C12"/>
    <w:rPr>
      <w:i/>
      <w:sz w:val="22"/>
      <w:lang w:eastAsia="en-US"/>
    </w:rPr>
  </w:style>
  <w:style w:type="character" w:customStyle="1" w:styleId="Heading7Char">
    <w:name w:val="Heading 7 Char"/>
    <w:link w:val="Heading7"/>
    <w:rsid w:val="009F5C12"/>
    <w:rPr>
      <w:rFonts w:ascii="Arial" w:hAnsi="Arial"/>
      <w:sz w:val="24"/>
      <w:lang w:eastAsia="en-US"/>
    </w:rPr>
  </w:style>
  <w:style w:type="character" w:customStyle="1" w:styleId="Heading8Char">
    <w:name w:val="Heading 8 Char"/>
    <w:link w:val="Heading8"/>
    <w:rsid w:val="009F5C12"/>
    <w:rPr>
      <w:rFonts w:ascii="Arial" w:hAnsi="Arial"/>
      <w:i/>
      <w:sz w:val="24"/>
      <w:lang w:eastAsia="en-US"/>
    </w:rPr>
  </w:style>
  <w:style w:type="paragraph" w:styleId="TOC2">
    <w:name w:val="toc 2"/>
    <w:basedOn w:val="Normal"/>
    <w:next w:val="Normal"/>
    <w:autoRedefine/>
    <w:uiPriority w:val="39"/>
    <w:qFormat/>
    <w:locked/>
    <w:rsid w:val="002C06C8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qFormat/>
    <w:locked/>
    <w:rsid w:val="002C06C8"/>
    <w:pPr>
      <w:spacing w:after="100"/>
      <w:ind w:left="480"/>
    </w:pPr>
  </w:style>
  <w:style w:type="paragraph" w:customStyle="1" w:styleId="Default">
    <w:name w:val="Default"/>
    <w:rsid w:val="00E1660C"/>
    <w:pPr>
      <w:autoSpaceDE w:val="0"/>
      <w:autoSpaceDN w:val="0"/>
      <w:adjustRightInd w:val="0"/>
    </w:pPr>
    <w:rPr>
      <w:rFonts w:ascii="Myriad Pro" w:hAnsi="Myriad Pro" w:cs="Myriad Pro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B06B41"/>
    <w:pPr>
      <w:spacing w:after="0" w:line="240" w:lineRule="auto"/>
      <w:ind w:left="567"/>
      <w:jc w:val="left"/>
    </w:pPr>
    <w:rPr>
      <w:color w:val="auto"/>
      <w:sz w:val="22"/>
      <w:lang w:eastAsia="en-AU"/>
    </w:rPr>
  </w:style>
  <w:style w:type="character" w:styleId="CommentReference">
    <w:name w:val="annotation reference"/>
    <w:rsid w:val="007E6F1F"/>
    <w:rPr>
      <w:sz w:val="16"/>
      <w:szCs w:val="16"/>
    </w:rPr>
  </w:style>
  <w:style w:type="paragraph" w:styleId="CommentText">
    <w:name w:val="annotation text"/>
    <w:basedOn w:val="Normal"/>
    <w:link w:val="CommentTextChar"/>
    <w:rsid w:val="007E6F1F"/>
    <w:rPr>
      <w:sz w:val="20"/>
      <w:szCs w:val="20"/>
    </w:rPr>
  </w:style>
  <w:style w:type="character" w:customStyle="1" w:styleId="CommentTextChar">
    <w:name w:val="Comment Text Char"/>
    <w:link w:val="CommentText"/>
    <w:rsid w:val="007E6F1F"/>
    <w:rPr>
      <w:rFonts w:ascii="Arial" w:hAnsi="Arial"/>
      <w:color w:val="2424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E6F1F"/>
    <w:rPr>
      <w:b/>
      <w:bCs/>
    </w:rPr>
  </w:style>
  <w:style w:type="character" w:customStyle="1" w:styleId="CommentSubjectChar">
    <w:name w:val="Comment Subject Char"/>
    <w:link w:val="CommentSubject"/>
    <w:rsid w:val="007E6F1F"/>
    <w:rPr>
      <w:rFonts w:ascii="Arial" w:hAnsi="Arial"/>
      <w:b/>
      <w:bCs/>
      <w:color w:val="242424"/>
      <w:lang w:eastAsia="en-US"/>
    </w:rPr>
  </w:style>
  <w:style w:type="paragraph" w:styleId="BodyText">
    <w:name w:val="Body Text"/>
    <w:basedOn w:val="Normal"/>
    <w:link w:val="BodyTextChar"/>
    <w:rsid w:val="008C0D86"/>
    <w:pPr>
      <w:spacing w:after="0" w:line="240" w:lineRule="auto"/>
    </w:pPr>
    <w:rPr>
      <w:rFonts w:ascii="Times New Roman" w:hAnsi="Times New Roman"/>
      <w:i/>
      <w:iCs/>
      <w:color w:val="auto"/>
      <w:szCs w:val="20"/>
    </w:rPr>
  </w:style>
  <w:style w:type="character" w:customStyle="1" w:styleId="BodyTextChar">
    <w:name w:val="Body Text Char"/>
    <w:link w:val="BodyText"/>
    <w:rsid w:val="008C0D86"/>
    <w:rPr>
      <w:i/>
      <w:iCs/>
      <w:sz w:val="24"/>
      <w:lang w:eastAsia="en-US"/>
    </w:rPr>
  </w:style>
  <w:style w:type="paragraph" w:customStyle="1" w:styleId="StyleArialBullets1">
    <w:name w:val="Style Arial Bullets 1"/>
    <w:basedOn w:val="Normal"/>
    <w:rsid w:val="000F1126"/>
    <w:pPr>
      <w:numPr>
        <w:numId w:val="29"/>
      </w:numPr>
      <w:tabs>
        <w:tab w:val="clear" w:pos="360"/>
        <w:tab w:val="num" w:pos="567"/>
      </w:tabs>
      <w:spacing w:before="60" w:after="60" w:line="240" w:lineRule="auto"/>
      <w:ind w:left="567"/>
    </w:pPr>
    <w:rPr>
      <w:color w:val="auto"/>
      <w:sz w:val="20"/>
      <w:szCs w:val="20"/>
    </w:rPr>
  </w:style>
  <w:style w:type="paragraph" w:customStyle="1" w:styleId="StyleArialBullets2">
    <w:name w:val="Style Arial Bullets 2"/>
    <w:basedOn w:val="ListBullet2"/>
    <w:rsid w:val="005C767A"/>
    <w:pPr>
      <w:spacing w:before="60" w:after="60" w:line="240" w:lineRule="auto"/>
      <w:contextualSpacing w:val="0"/>
    </w:pPr>
    <w:rPr>
      <w:rFonts w:cs="Arial"/>
      <w:color w:val="auto"/>
      <w:sz w:val="20"/>
      <w:szCs w:val="20"/>
    </w:rPr>
  </w:style>
  <w:style w:type="paragraph" w:styleId="ListBullet2">
    <w:name w:val="List Bullet 2"/>
    <w:basedOn w:val="Normal"/>
    <w:rsid w:val="005C767A"/>
    <w:pPr>
      <w:numPr>
        <w:numId w:val="31"/>
      </w:numPr>
      <w:contextualSpacing/>
    </w:pPr>
  </w:style>
  <w:style w:type="paragraph" w:customStyle="1" w:styleId="StyleHeading3LV">
    <w:name w:val="Style Heading 3 LV"/>
    <w:basedOn w:val="Normal"/>
    <w:next w:val="Normal"/>
    <w:rsid w:val="00DE1C50"/>
    <w:pPr>
      <w:spacing w:before="120" w:after="60" w:line="240" w:lineRule="auto"/>
    </w:pPr>
    <w:rPr>
      <w:rFonts w:cs="Arial"/>
      <w:i/>
      <w:color w:val="auto"/>
      <w:sz w:val="20"/>
      <w:szCs w:val="20"/>
    </w:rPr>
  </w:style>
  <w:style w:type="paragraph" w:customStyle="1" w:styleId="StyleHeading2Appendix">
    <w:name w:val="Style Heading 2 Appendix"/>
    <w:basedOn w:val="Normal"/>
    <w:next w:val="Normal"/>
    <w:rsid w:val="00B20BDD"/>
    <w:pPr>
      <w:keepNext/>
      <w:spacing w:before="120" w:line="240" w:lineRule="auto"/>
      <w:outlineLvl w:val="1"/>
    </w:pPr>
    <w:rPr>
      <w:b/>
      <w:color w:val="auto"/>
      <w:kern w:val="28"/>
      <w:szCs w:val="20"/>
    </w:rPr>
  </w:style>
  <w:style w:type="paragraph" w:customStyle="1" w:styleId="StyleBodyTextArial10ptAfter6pt">
    <w:name w:val="Style Body Text + Arial 10 pt After:  6 pt"/>
    <w:basedOn w:val="BodyText"/>
    <w:rsid w:val="005D1F65"/>
    <w:pPr>
      <w:spacing w:after="120"/>
    </w:pPr>
    <w:rPr>
      <w:rFonts w:ascii="Arial" w:hAnsi="Arial"/>
      <w:i w:val="0"/>
      <w:iCs w:val="0"/>
      <w:sz w:val="20"/>
      <w:lang w:val="en-US"/>
    </w:rPr>
  </w:style>
  <w:style w:type="paragraph" w:customStyle="1" w:styleId="StyleHeading2Arial">
    <w:name w:val="Style Heading 2 + Arial"/>
    <w:basedOn w:val="Heading2"/>
    <w:rsid w:val="00EA4F0D"/>
    <w:pPr>
      <w:tabs>
        <w:tab w:val="left" w:pos="567"/>
      </w:tabs>
      <w:overflowPunct/>
      <w:autoSpaceDE/>
      <w:autoSpaceDN/>
      <w:adjustRightInd/>
      <w:spacing w:before="120" w:after="120" w:line="240" w:lineRule="auto"/>
      <w:ind w:left="0" w:firstLine="0"/>
      <w:jc w:val="both"/>
      <w:textAlignment w:val="auto"/>
    </w:pPr>
    <w:rPr>
      <w:rFonts w:ascii="Arial" w:hAnsi="Arial"/>
      <w:b/>
      <w:bCs/>
      <w:lang w:val="en-US"/>
    </w:rPr>
  </w:style>
  <w:style w:type="character" w:styleId="Emphasis">
    <w:name w:val="Emphasis"/>
    <w:basedOn w:val="DefaultParagraphFont"/>
    <w:qFormat/>
    <w:locked/>
    <w:rsid w:val="00205F9D"/>
    <w:rPr>
      <w:i/>
      <w:iCs/>
    </w:rPr>
  </w:style>
  <w:style w:type="paragraph" w:styleId="Revision">
    <w:name w:val="Revision"/>
    <w:hidden/>
    <w:uiPriority w:val="99"/>
    <w:semiHidden/>
    <w:rsid w:val="00644197"/>
    <w:rPr>
      <w:rFonts w:ascii="Arial" w:hAnsi="Arial"/>
      <w:color w:val="242424"/>
      <w:sz w:val="24"/>
      <w:szCs w:val="24"/>
      <w:lang w:eastAsia="en-US"/>
    </w:rPr>
  </w:style>
  <w:style w:type="paragraph" w:customStyle="1" w:styleId="GovHeading2">
    <w:name w:val="Gov Heading 2"/>
    <w:basedOn w:val="Normal"/>
    <w:qFormat/>
    <w:rsid w:val="00614933"/>
    <w:pPr>
      <w:spacing w:after="0" w:line="240" w:lineRule="auto"/>
      <w:jc w:val="left"/>
    </w:pPr>
    <w:rPr>
      <w:rFonts w:ascii="GillSans" w:eastAsia="Cambria" w:hAnsi="GillSans"/>
      <w:caps/>
      <w:color w:val="auto"/>
      <w:sz w:val="36"/>
      <w:lang w:val="en-US"/>
    </w:rPr>
  </w:style>
  <w:style w:type="paragraph" w:customStyle="1" w:styleId="GovDepartmentName">
    <w:name w:val="Gov Department Name"/>
    <w:basedOn w:val="Normal"/>
    <w:qFormat/>
    <w:rsid w:val="00614933"/>
    <w:pPr>
      <w:spacing w:after="0" w:line="240" w:lineRule="auto"/>
      <w:jc w:val="right"/>
    </w:pPr>
    <w:rPr>
      <w:rFonts w:ascii="GillSans" w:eastAsia="Cambria" w:hAnsi="GillSans"/>
      <w:color w:val="auto"/>
      <w:sz w:val="16"/>
      <w:szCs w:val="16"/>
      <w:lang w:val="en-US"/>
    </w:rPr>
  </w:style>
  <w:style w:type="paragraph" w:customStyle="1" w:styleId="GovBody8ptTAB">
    <w:name w:val="Gov Body 8pt TAB"/>
    <w:basedOn w:val="Normal"/>
    <w:qFormat/>
    <w:rsid w:val="00614933"/>
    <w:pPr>
      <w:tabs>
        <w:tab w:val="right" w:pos="8505"/>
        <w:tab w:val="right" w:pos="9072"/>
      </w:tabs>
      <w:spacing w:after="0" w:line="220" w:lineRule="exact"/>
      <w:jc w:val="left"/>
    </w:pPr>
    <w:rPr>
      <w:rFonts w:ascii="GillSans" w:eastAsia="Cambria" w:hAnsi="GillSans"/>
      <w:noProof/>
      <w:color w:val="auto"/>
      <w:sz w:val="16"/>
      <w:szCs w:val="16"/>
      <w:lang w:val="en-US"/>
    </w:rPr>
  </w:style>
  <w:style w:type="character" w:styleId="PageNumber">
    <w:name w:val="page number"/>
    <w:rsid w:val="00614933"/>
  </w:style>
  <w:style w:type="paragraph" w:customStyle="1" w:styleId="GovBody8ptCAPS">
    <w:name w:val="Gov Body 8pt CAPS"/>
    <w:basedOn w:val="Normal"/>
    <w:qFormat/>
    <w:rsid w:val="00614933"/>
    <w:pPr>
      <w:spacing w:line="300" w:lineRule="exact"/>
      <w:jc w:val="left"/>
    </w:pPr>
    <w:rPr>
      <w:rFonts w:ascii="GillSans Light" w:eastAsia="Cambria" w:hAnsi="GillSans Light"/>
      <w:caps/>
      <w:noProof/>
      <w:color w:val="auto"/>
      <w:sz w:val="16"/>
      <w:szCs w:val="16"/>
      <w:lang w:val="en-US"/>
    </w:rPr>
  </w:style>
  <w:style w:type="paragraph" w:customStyle="1" w:styleId="GovBodyRightAlignedWhite">
    <w:name w:val="Gov Body Right Aligned White"/>
    <w:basedOn w:val="Normal"/>
    <w:qFormat/>
    <w:rsid w:val="0040320B"/>
    <w:pPr>
      <w:spacing w:line="300" w:lineRule="exact"/>
      <w:jc w:val="right"/>
    </w:pPr>
    <w:rPr>
      <w:rFonts w:ascii="GillSans Light" w:eastAsia="Cambria" w:hAnsi="GillSans Light"/>
      <w:color w:va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528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Web Document" ma:contentTypeID="0x01010093DD6E61BDE0CF4D861E0F9ADCD69F1A00DC2202B22511434195B3B927B284F9C6" ma:contentTypeVersion="79" ma:contentTypeDescription="" ma:contentTypeScope="" ma:versionID="11685ec0655adc14de8566f721bb266f">
  <xsd:schema xmlns:xsd="http://www.w3.org/2001/XMLSchema" xmlns:xs="http://www.w3.org/2001/XMLSchema" xmlns:p="http://schemas.microsoft.com/office/2006/metadata/properties" xmlns:ns1="http://schemas.microsoft.com/sharepoint/v3" xmlns:ns2="1aa06f68-033e-4ae0-9a8c-f91949898e6b" targetNamespace="http://schemas.microsoft.com/office/2006/metadata/properties" ma:root="true" ma:fieldsID="18c2f56bb5f45ddb7dbcab10621f6f2b" ns1:_="" ns2:_="">
    <xsd:import namespace="http://schemas.microsoft.com/sharepoint/v3"/>
    <xsd:import namespace="1aa06f68-033e-4ae0-9a8c-f91949898e6b"/>
    <xsd:element name="properties">
      <xsd:complexType>
        <xsd:sequence>
          <xsd:element name="documentManagement">
            <xsd:complexType>
              <xsd:all>
                <xsd:element ref="ns2:PageDescription"/>
                <xsd:element ref="ns2:PageContact" minOccurs="0"/>
                <xsd:element ref="ns2:Volume" minOccurs="0"/>
                <xsd:element ref="ns2:ISBN" minOccurs="0"/>
                <xsd:element ref="ns2:CopyrightDate" minOccurs="0"/>
                <xsd:element ref="ns2:DocumentCover" minOccurs="0"/>
                <xsd:element ref="ns2:storsurl" minOccurs="0"/>
                <xsd:element ref="ns1:PublishingPageContent" minOccurs="0"/>
                <xsd:element ref="ns2:OldUrl" minOccurs="0"/>
                <xsd:element ref="ns2:ResourceId" minOccurs="0"/>
                <xsd:element ref="ns2:TaxCatchAll" minOccurs="0"/>
                <xsd:element ref="ns2:TaxCatchAllLabel" minOccurs="0"/>
                <xsd:element ref="ns2:p793b2dbe9d34571ba693d0b07e3de43" minOccurs="0"/>
                <xsd:element ref="ns2:n614f2973e3c4702bcfb2c461a3f5db2" minOccurs="0"/>
                <xsd:element ref="ns1:PublishingStartDate" minOccurs="0"/>
                <xsd:element ref="ns1:PublishingExpirationDate" minOccurs="0"/>
                <xsd:element ref="ns2:Archived" minOccurs="0"/>
                <xsd:element ref="ns2:ApprovalHistory" minOccurs="0"/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PageContent" ma:index="12" nillable="true" ma:displayName="Page Content" ma:description="Page Content is a site column created by the Publishing feature. It is used on the Article Page Content Type as the content of the page." ma:internalName="PublishingPageContent">
      <xsd:simpleType>
        <xsd:restriction base="dms:Unknown"/>
      </xsd:simpleType>
    </xsd:element>
    <xsd:element name="PublishingStartDate" ma:index="25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26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06f68-033e-4ae0-9a8c-f91949898e6b" elementFormDefault="qualified">
    <xsd:import namespace="http://schemas.microsoft.com/office/2006/documentManagement/types"/>
    <xsd:import namespace="http://schemas.microsoft.com/office/infopath/2007/PartnerControls"/>
    <xsd:element name="PageDescription" ma:index="2" ma:displayName="Document Description" ma:description="Short description of this page. Will show in some menus under the page title, and used by search engines to rank results." ma:internalName="PageDescription" ma:readOnly="false">
      <xsd:simpleType>
        <xsd:restriction base="dms:Note"/>
      </xsd:simpleType>
    </xsd:element>
    <xsd:element name="PageContact" ma:index="5" nillable="true" ma:displayName="Page Contact" ma:description="Contacts to show as list at bottom of page" ma:list="{1ca6400e-871f-4a00-992e-cf884cd3ddda}" ma:internalName="PageContact" ma:showField="Title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olume" ma:index="6" nillable="true" ma:displayName="Volume / Issue Number" ma:internalName="Volume" ma:readOnly="false">
      <xsd:simpleType>
        <xsd:restriction base="dms:Text">
          <xsd:maxLength value="255"/>
        </xsd:restriction>
      </xsd:simpleType>
    </xsd:element>
    <xsd:element name="ISBN" ma:index="7" nillable="true" ma:displayName="ISBN / ISSN" ma:internalName="ISBN" ma:readOnly="false">
      <xsd:simpleType>
        <xsd:restriction base="dms:Text">
          <xsd:maxLength value="255"/>
        </xsd:restriction>
      </xsd:simpleType>
    </xsd:element>
    <xsd:element name="CopyrightDate" ma:index="8" nillable="true" ma:displayName="Copyright / Date" ma:internalName="CopyrightDate" ma:readOnly="false">
      <xsd:simpleType>
        <xsd:restriction base="dms:Text">
          <xsd:maxLength value="255"/>
        </xsd:restriction>
      </xsd:simpleType>
    </xsd:element>
    <xsd:element name="DocumentCover" ma:index="10" nillable="true" ma:displayName="Document Cover" ma:description="An image of the publication's cover" ma:internalName="DocumentCover" ma:readOnly="false">
      <xsd:simpleType>
        <xsd:restriction base="dms:Unknown"/>
      </xsd:simpleType>
    </xsd:element>
    <xsd:element name="storsurl" ma:index="11" nillable="true" ma:displayName="STORS URL" ma:description="URL to a STORS link for this document" ma:format="Hyperlink" ma:internalName="stors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OldUrl" ma:index="13" nillable="true" ma:displayName="OldUrl" ma:description="Old URL from ConMan" ma:internalName="OldUrl">
      <xsd:simpleType>
        <xsd:restriction base="dms:Text">
          <xsd:maxLength value="255"/>
        </xsd:restriction>
      </xsd:simpleType>
    </xsd:element>
    <xsd:element name="ResourceId" ma:index="14" nillable="true" ma:displayName="ResourceId" ma:description="ResourceId from ConMan" ma:internalName="ResourceId">
      <xsd:simpleType>
        <xsd:restriction base="dms:Text">
          <xsd:maxLength value="255"/>
        </xsd:restriction>
      </xsd:simpleType>
    </xsd:element>
    <xsd:element name="TaxCatchAll" ma:index="17" nillable="true" ma:displayName="Taxonomy Catch All Column" ma:hidden="true" ma:list="{e78a274c-6f6f-4565-b715-6a5fcc1790ec}" ma:internalName="TaxCatchAll" ma:showField="CatchAllData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9" nillable="true" ma:displayName="Taxonomy Catch All Column1" ma:hidden="true" ma:list="{e78a274c-6f6f-4565-b715-6a5fcc1790ec}" ma:internalName="TaxCatchAllLabel" ma:readOnly="true" ma:showField="CatchAllDataLabel" ma:web="1aa06f68-033e-4ae0-9a8c-f91949898e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793b2dbe9d34571ba693d0b07e3de43" ma:index="20" nillable="true" ma:taxonomy="true" ma:internalName="p793b2dbe9d34571ba693d0b07e3de43" ma:taxonomyFieldName="OrganisationalUnit" ma:displayName="Organisational Unit" ma:default="" ma:fieldId="{9793b2db-e9d3-4571-ba69-3d0b07e3de43}" ma:taxonomyMulti="true" ma:sspId="f3b034dd-dc77-47a8-a94a-3ca026e2f4e6" ma:termSetId="13ce047a-e240-4bba-80e7-4eb24408fdc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614f2973e3c4702bcfb2c461a3f5db2" ma:index="22" nillable="true" ma:taxonomy="true" ma:internalName="n614f2973e3c4702bcfb2c461a3f5db2" ma:taxonomyFieldName="DocumentType" ma:displayName="Document Type" ma:default="" ma:fieldId="{7614f297-3e3c-4702-bcfb-2c461a3f5db2}" ma:taxonomyMulti="true" ma:sspId="f3b034dd-dc77-47a8-a94a-3ca026e2f4e6" ma:termSetId="9dce1b24-d15f-44a4-a4f8-5074eab68a0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rchived" ma:index="28" nillable="true" ma:displayName="Archived" ma:default="0" ma:description="Is this page archived?" ma:internalName="Archived">
      <xsd:simpleType>
        <xsd:restriction base="dms:Boolean"/>
      </xsd:simpleType>
    </xsd:element>
    <xsd:element name="ApprovalHistory" ma:index="29" nillable="true" ma:displayName="Approval History" ma:description="Tracks approval and review history" ma:internalName="ApprovalHistory">
      <xsd:simpleType>
        <xsd:restriction base="dms:Note"/>
      </xsd:simpleType>
    </xsd:element>
    <xsd:element name="SharedWithUsers" ma:index="30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9" ma:displayName="Author"/>
        <xsd:element ref="dcterms:created" minOccurs="0" maxOccurs="1"/>
        <xsd:element ref="dc:identifier" minOccurs="0" maxOccurs="1"/>
        <xsd:element name="contentType" minOccurs="0" maxOccurs="1" type="xsd:string" ma:index="24" ma:displayName="Content Type"/>
        <xsd:element ref="dc:title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Cover xmlns="1aa06f68-033e-4ae0-9a8c-f91949898e6b" xsi:nil="true"/>
    <storsurl xmlns="1aa06f68-033e-4ae0-9a8c-f91949898e6b">
      <Url xsi:nil="true"/>
      <Description xsi:nil="true"/>
    </storsurl>
    <PageContact xmlns="1aa06f68-033e-4ae0-9a8c-f91949898e6b"/>
    <ISBN xmlns="1aa06f68-033e-4ae0-9a8c-f91949898e6b" xsi:nil="true"/>
    <ApprovalHistory xmlns="1aa06f68-033e-4ae0-9a8c-f91949898e6b" xsi:nil="true"/>
    <PublishingPageContent xmlns="http://schemas.microsoft.com/sharepoint/v3" xsi:nil="true"/>
    <ResourceId xmlns="1aa06f68-033e-4ae0-9a8c-f91949898e6b" xsi:nil="true"/>
    <TaxCatchAll xmlns="1aa06f68-033e-4ae0-9a8c-f91949898e6b"/>
    <n614f2973e3c4702bcfb2c461a3f5db2 xmlns="1aa06f68-033e-4ae0-9a8c-f91949898e6b">
      <Terms xmlns="http://schemas.microsoft.com/office/infopath/2007/PartnerControls"/>
    </n614f2973e3c4702bcfb2c461a3f5db2>
    <PublishingExpirationDate xmlns="http://schemas.microsoft.com/sharepoint/v3" xsi:nil="true"/>
    <PublishingStartDate xmlns="http://schemas.microsoft.com/sharepoint/v3" xsi:nil="true"/>
    <Volume xmlns="1aa06f68-033e-4ae0-9a8c-f91949898e6b" xsi:nil="true"/>
    <p793b2dbe9d34571ba693d0b07e3de43 xmlns="1aa06f68-033e-4ae0-9a8c-f91949898e6b">
      <Terms xmlns="http://schemas.microsoft.com/office/infopath/2007/PartnerControls"/>
    </p793b2dbe9d34571ba693d0b07e3de43>
    <CopyrightDate xmlns="1aa06f68-033e-4ae0-9a8c-f91949898e6b" xsi:nil="true"/>
    <Archived xmlns="1aa06f68-033e-4ae0-9a8c-f91949898e6b">false</Archived>
    <PageDescription xmlns="1aa06f68-033e-4ae0-9a8c-f91949898e6b">Quality Assurance Checklist for Consultants</PageDescription>
    <OldUrl xmlns="1aa06f68-033e-4ae0-9a8c-f91949898e6b" xsi:nil="true"/>
  </documentManagement>
</p:properties>
</file>

<file path=customXml/itemProps1.xml><?xml version="1.0" encoding="utf-8"?>
<ds:datastoreItem xmlns:ds="http://schemas.openxmlformats.org/officeDocument/2006/customXml" ds:itemID="{5990460F-2890-405E-AE09-D83990F48D00}"/>
</file>

<file path=customXml/itemProps2.xml><?xml version="1.0" encoding="utf-8"?>
<ds:datastoreItem xmlns:ds="http://schemas.openxmlformats.org/officeDocument/2006/customXml" ds:itemID="{7DEA227C-FBAD-4083-83E5-2DCF5B3B8265}"/>
</file>

<file path=customXml/itemProps3.xml><?xml version="1.0" encoding="utf-8"?>
<ds:datastoreItem xmlns:ds="http://schemas.openxmlformats.org/officeDocument/2006/customXml" ds:itemID="{827AA1F2-235D-4F95-8DB3-3A7D486DDBEF}"/>
</file>

<file path=customXml/itemProps4.xml><?xml version="1.0" encoding="utf-8"?>
<ds:datastoreItem xmlns:ds="http://schemas.openxmlformats.org/officeDocument/2006/customXml" ds:itemID="{BA86EE97-C679-4B1A-90EE-103CF47F4AE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14</Pages>
  <Words>2549</Words>
  <Characters>14531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Quality Assurance Checklist for Consultants</vt:lpstr>
    </vt:vector>
  </TitlesOfParts>
  <Company>Department of Treasury and Finance, Tasmania, Australia</Company>
  <LinksUpToDate>false</LinksUpToDate>
  <CharactersWithSpaces>17046</CharactersWithSpaces>
  <SharedDoc>false</SharedDoc>
  <HLinks>
    <vt:vector size="156" baseType="variant">
      <vt:variant>
        <vt:i4>589918</vt:i4>
      </vt:variant>
      <vt:variant>
        <vt:i4>153</vt:i4>
      </vt:variant>
      <vt:variant>
        <vt:i4>0</vt:i4>
      </vt:variant>
      <vt:variant>
        <vt:i4>5</vt:i4>
      </vt:variant>
      <vt:variant>
        <vt:lpwstr>http://www.purchasing.tas.gov.au/</vt:lpwstr>
      </vt:variant>
      <vt:variant>
        <vt:lpwstr/>
      </vt:variant>
      <vt:variant>
        <vt:i4>1507376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_Toc343874787</vt:lpwstr>
      </vt:variant>
      <vt:variant>
        <vt:i4>1507376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_Toc343874786</vt:lpwstr>
      </vt:variant>
      <vt:variant>
        <vt:i4>1507376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_Toc343874785</vt:lpwstr>
      </vt:variant>
      <vt:variant>
        <vt:i4>1507376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_Toc343874784</vt:lpwstr>
      </vt:variant>
      <vt:variant>
        <vt:i4>1507376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_Toc343874783</vt:lpwstr>
      </vt:variant>
      <vt:variant>
        <vt:i4>1507376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_Toc343874782</vt:lpwstr>
      </vt:variant>
      <vt:variant>
        <vt:i4>1507376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_Toc343874781</vt:lpwstr>
      </vt:variant>
      <vt:variant>
        <vt:i4>1507376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_Toc343874780</vt:lpwstr>
      </vt:variant>
      <vt:variant>
        <vt:i4>1572912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_Toc343874779</vt:lpwstr>
      </vt:variant>
      <vt:variant>
        <vt:i4>1572912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_Toc343874778</vt:lpwstr>
      </vt:variant>
      <vt:variant>
        <vt:i4>1572912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_Toc343874777</vt:lpwstr>
      </vt:variant>
      <vt:variant>
        <vt:i4>1572912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_Toc343874776</vt:lpwstr>
      </vt:variant>
      <vt:variant>
        <vt:i4>1572912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_Toc343874775</vt:lpwstr>
      </vt:variant>
      <vt:variant>
        <vt:i4>1572912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_Toc343874774</vt:lpwstr>
      </vt:variant>
      <vt:variant>
        <vt:i4>1572912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_Toc343874773</vt:lpwstr>
      </vt:variant>
      <vt:variant>
        <vt:i4>1572912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_Toc343874772</vt:lpwstr>
      </vt:variant>
      <vt:variant>
        <vt:i4>1572912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_Toc343874771</vt:lpwstr>
      </vt:variant>
      <vt:variant>
        <vt:i4>1572912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_Toc343874770</vt:lpwstr>
      </vt:variant>
      <vt:variant>
        <vt:i4>1638448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_Toc343874769</vt:lpwstr>
      </vt:variant>
      <vt:variant>
        <vt:i4>1638448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_Toc343874768</vt:lpwstr>
      </vt:variant>
      <vt:variant>
        <vt:i4>1638448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_Toc343874767</vt:lpwstr>
      </vt:variant>
      <vt:variant>
        <vt:i4>1638448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_Toc343874766</vt:lpwstr>
      </vt:variant>
      <vt:variant>
        <vt:i4>1638448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_Toc343874765</vt:lpwstr>
      </vt:variant>
      <vt:variant>
        <vt:i4>1638448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_Toc343874764</vt:lpwstr>
      </vt:variant>
      <vt:variant>
        <vt:i4>1638448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_Toc343874763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Quality Assurance Checklist for Consultants</dc:title>
  <dc:subject>Checklist, Quality Assurance for Consultants</dc:subject>
  <dc:creator>Department of Treasury and Finance, Tasmania, Australia</dc:creator>
  <cp:keywords>Prequalification, Registration, Consultant, Checklist</cp:keywords>
  <cp:lastModifiedBy>Beaumont, Alex</cp:lastModifiedBy>
  <cp:revision>8</cp:revision>
  <cp:lastPrinted>2018-10-17T21:58:00Z</cp:lastPrinted>
  <dcterms:created xsi:type="dcterms:W3CDTF">2019-03-19T23:46:00Z</dcterms:created>
  <dcterms:modified xsi:type="dcterms:W3CDTF">2019-08-01T01:10:00Z</dcterms:modified>
  <cp:category>Checklist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0x01010093DD6E61BDE0CF4D861E0F9ADCD69F1A00DC2202B22511434195B3B927B284F9C6</vt:lpwstr>
  </property>
  <property fmtid="{D5CDD505-2E9C-101B-9397-08002B2CF9AE}" pid="3" name="DocumentType">
    <vt:lpwstr/>
  </property>
  <property fmtid="{D5CDD505-2E9C-101B-9397-08002B2CF9AE}" pid="4" name="OrganisationalUnit">
    <vt:lpwstr/>
  </property>
</Properties>
</file>